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A6" w:rsidRDefault="007E041E" w:rsidP="00BD21D0">
      <w:pPr>
        <w:spacing w:after="0" w:line="240" w:lineRule="auto"/>
        <w:ind w:firstLine="720"/>
        <w:jc w:val="center"/>
        <w:rPr>
          <w:rFonts w:ascii="Times New Roman" w:hAnsi="Times New Roman" w:cs="Times New Roman"/>
          <w:b/>
          <w:bCs/>
          <w:sz w:val="28"/>
          <w:szCs w:val="28"/>
          <w:lang w:val="lt-LT"/>
        </w:rPr>
      </w:pPr>
      <w:r w:rsidRPr="00DA6E56">
        <w:rPr>
          <w:rFonts w:ascii="Times New Roman" w:hAnsi="Times New Roman" w:cs="Times New Roman"/>
          <w:b/>
          <w:bCs/>
          <w:noProof/>
          <w:sz w:val="28"/>
          <w:szCs w:val="28"/>
        </w:rPr>
        <w:drawing>
          <wp:anchor distT="0" distB="0" distL="0" distR="0" simplePos="0" relativeHeight="251655680" behindDoc="0" locked="0" layoutInCell="1" allowOverlap="1">
            <wp:simplePos x="0" y="0"/>
            <wp:positionH relativeFrom="column">
              <wp:posOffset>-10160</wp:posOffset>
            </wp:positionH>
            <wp:positionV relativeFrom="paragraph">
              <wp:posOffset>-102235</wp:posOffset>
            </wp:positionV>
            <wp:extent cx="733425" cy="79057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733425" cy="790575"/>
                    </a:xfrm>
                    <a:prstGeom prst="rect">
                      <a:avLst/>
                    </a:prstGeom>
                    <a:ln/>
                  </pic:spPr>
                </pic:pic>
              </a:graphicData>
            </a:graphic>
          </wp:anchor>
        </w:drawing>
      </w:r>
      <w:r w:rsidR="00921D42" w:rsidRPr="00DA6E56">
        <w:rPr>
          <w:rFonts w:ascii="Times New Roman" w:hAnsi="Times New Roman" w:cs="Times New Roman"/>
          <w:b/>
          <w:bCs/>
          <w:noProof/>
          <w:sz w:val="28"/>
          <w:szCs w:val="28"/>
        </w:rPr>
        <w:drawing>
          <wp:anchor distT="0" distB="0" distL="114300" distR="114300" simplePos="0" relativeHeight="251659776" behindDoc="0" locked="0" layoutInCell="1" allowOverlap="1">
            <wp:simplePos x="0" y="0"/>
            <wp:positionH relativeFrom="margin">
              <wp:posOffset>5375275</wp:posOffset>
            </wp:positionH>
            <wp:positionV relativeFrom="paragraph">
              <wp:posOffset>0</wp:posOffset>
            </wp:positionV>
            <wp:extent cx="60960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anchor>
        </w:drawing>
      </w:r>
      <w:r w:rsidR="000D1EA6" w:rsidRPr="00DA6E56">
        <w:rPr>
          <w:rFonts w:ascii="Times New Roman" w:hAnsi="Times New Roman" w:cs="Times New Roman"/>
          <w:b/>
          <w:bCs/>
          <w:sz w:val="28"/>
          <w:szCs w:val="28"/>
          <w:lang w:val="lt-LT"/>
        </w:rPr>
        <w:t>LSMUL Kauno klinikos</w:t>
      </w:r>
      <w:r w:rsidR="00756D41">
        <w:rPr>
          <w:rFonts w:ascii="Times New Roman" w:hAnsi="Times New Roman" w:cs="Times New Roman"/>
          <w:b/>
          <w:bCs/>
          <w:sz w:val="28"/>
          <w:szCs w:val="28"/>
          <w:lang w:val="lt-LT"/>
        </w:rPr>
        <w:t xml:space="preserve"> </w:t>
      </w:r>
      <w:r w:rsidR="000D1EA6" w:rsidRPr="00DA6E56">
        <w:rPr>
          <w:rFonts w:ascii="Times New Roman" w:hAnsi="Times New Roman" w:cs="Times New Roman"/>
          <w:b/>
          <w:bCs/>
          <w:sz w:val="28"/>
          <w:szCs w:val="28"/>
          <w:lang w:val="lt-LT"/>
        </w:rPr>
        <w:t>Vaikų chirurgijos klinika</w:t>
      </w:r>
    </w:p>
    <w:p w:rsidR="00DA6E56" w:rsidRPr="00DA6E56" w:rsidRDefault="00BD21D0" w:rsidP="00BD21D0">
      <w:pPr>
        <w:tabs>
          <w:tab w:val="left" w:pos="3720"/>
        </w:tabs>
        <w:spacing w:after="0" w:line="240" w:lineRule="auto"/>
        <w:ind w:left="1440" w:firstLine="720"/>
        <w:rPr>
          <w:rFonts w:ascii="Times New Roman" w:hAnsi="Times New Roman" w:cs="Times New Roman"/>
          <w:b/>
          <w:bCs/>
          <w:sz w:val="28"/>
          <w:szCs w:val="28"/>
          <w:lang w:val="lt-LT"/>
        </w:rPr>
      </w:pPr>
      <w:r>
        <w:rPr>
          <w:rFonts w:ascii="Times New Roman" w:hAnsi="Times New Roman" w:cs="Times New Roman"/>
          <w:b/>
          <w:bCs/>
          <w:sz w:val="28"/>
          <w:szCs w:val="28"/>
          <w:lang w:val="lt-LT"/>
        </w:rPr>
        <w:tab/>
      </w:r>
    </w:p>
    <w:p w:rsidR="00DA6E56" w:rsidRPr="004A5C6B" w:rsidRDefault="00141807" w:rsidP="00BD21D0">
      <w:pPr>
        <w:spacing w:after="0" w:line="480" w:lineRule="auto"/>
        <w:ind w:left="-851" w:firstLine="567"/>
        <w:jc w:val="center"/>
        <w:rPr>
          <w:rFonts w:ascii="Times New Roman" w:hAnsi="Times New Roman" w:cs="Times New Roman"/>
          <w:b/>
          <w:bCs/>
          <w:sz w:val="28"/>
          <w:szCs w:val="28"/>
          <w:lang w:val="lt-LT"/>
        </w:rPr>
      </w:pPr>
      <w:r>
        <w:rPr>
          <w:rFonts w:ascii="Times New Roman" w:hAnsi="Times New Roman" w:cs="Times New Roman"/>
          <w:b/>
          <w:bCs/>
          <w:sz w:val="28"/>
          <w:szCs w:val="28"/>
          <w:lang w:val="lt-LT"/>
        </w:rPr>
        <w:t>ŪMINIS</w:t>
      </w:r>
      <w:r w:rsidRPr="00141807">
        <w:rPr>
          <w:rFonts w:ascii="Times New Roman" w:hAnsi="Times New Roman" w:cs="Times New Roman"/>
          <w:b/>
          <w:bCs/>
          <w:sz w:val="28"/>
          <w:szCs w:val="28"/>
          <w:lang w:val="lt-LT"/>
        </w:rPr>
        <w:t xml:space="preserve"> </w:t>
      </w:r>
      <w:r>
        <w:rPr>
          <w:rFonts w:ascii="Times New Roman" w:hAnsi="Times New Roman" w:cs="Times New Roman"/>
          <w:b/>
          <w:bCs/>
          <w:sz w:val="28"/>
          <w:szCs w:val="28"/>
          <w:lang w:val="lt-LT"/>
        </w:rPr>
        <w:t>APENDICITAS</w:t>
      </w:r>
    </w:p>
    <w:p w:rsidR="00141807" w:rsidRDefault="00756D41" w:rsidP="00756D41">
      <w:pPr>
        <w:contextualSpacing/>
        <w:jc w:val="both"/>
        <w:rPr>
          <w:rFonts w:ascii="Times New Roman" w:hAnsi="Times New Roman" w:cs="Times New Roman"/>
          <w:b/>
          <w:lang w:val="lt-LT"/>
        </w:rPr>
      </w:pPr>
      <w:r>
        <w:rPr>
          <w:noProof/>
        </w:rPr>
        <w:drawing>
          <wp:anchor distT="0" distB="0" distL="114300" distR="114300" simplePos="0" relativeHeight="251663872" behindDoc="1" locked="0" layoutInCell="1" allowOverlap="1">
            <wp:simplePos x="0" y="0"/>
            <wp:positionH relativeFrom="margin">
              <wp:posOffset>4485640</wp:posOffset>
            </wp:positionH>
            <wp:positionV relativeFrom="paragraph">
              <wp:posOffset>170815</wp:posOffset>
            </wp:positionV>
            <wp:extent cx="1571625" cy="2139950"/>
            <wp:effectExtent l="0" t="0" r="9525" b="0"/>
            <wp:wrapTight wrapText="bothSides">
              <wp:wrapPolygon edited="0">
                <wp:start x="0" y="0"/>
                <wp:lineTo x="0" y="21344"/>
                <wp:lineTo x="21469" y="21344"/>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2139950"/>
                    </a:xfrm>
                    <a:prstGeom prst="rect">
                      <a:avLst/>
                    </a:prstGeom>
                    <a:noFill/>
                  </pic:spPr>
                </pic:pic>
              </a:graphicData>
            </a:graphic>
          </wp:anchor>
        </w:drawing>
      </w:r>
      <w:r w:rsidR="00141807">
        <w:rPr>
          <w:rFonts w:ascii="Times New Roman" w:hAnsi="Times New Roman" w:cs="Times New Roman"/>
          <w:b/>
          <w:lang w:val="lt-LT"/>
        </w:rPr>
        <w:t>Kas yra ūminis apendicitas?</w:t>
      </w:r>
    </w:p>
    <w:p w:rsidR="00141807" w:rsidRPr="00067B13" w:rsidRDefault="00141807" w:rsidP="00756D41">
      <w:pPr>
        <w:contextualSpacing/>
        <w:jc w:val="both"/>
        <w:rPr>
          <w:rFonts w:ascii="Times New Roman" w:hAnsi="Times New Roman" w:cs="Times New Roman"/>
          <w:b/>
          <w:lang w:val="lt-LT"/>
        </w:rPr>
      </w:pPr>
      <w:r>
        <w:rPr>
          <w:rFonts w:ascii="Times New Roman" w:hAnsi="Times New Roman" w:cs="Times New Roman"/>
          <w:bCs/>
          <w:lang w:val="lt-LT"/>
        </w:rPr>
        <w:t>Ūminis apendicitas –  dažniausia  skubaus chirurginio gydymo reikalaujanti liga tarp vaikų. Apendicitas yra kirmėlinės ataugos uždegimas</w:t>
      </w:r>
      <w:r w:rsidR="007E1247">
        <w:rPr>
          <w:rFonts w:ascii="Times New Roman" w:hAnsi="Times New Roman" w:cs="Times New Roman"/>
          <w:bCs/>
          <w:lang w:val="lt-LT"/>
        </w:rPr>
        <w:t>, kurio atsiradimo priežastis nėra aiški.</w:t>
      </w:r>
      <w:r>
        <w:rPr>
          <w:rFonts w:ascii="Times New Roman" w:hAnsi="Times New Roman" w:cs="Times New Roman"/>
          <w:bCs/>
          <w:lang w:val="lt-LT"/>
        </w:rPr>
        <w:t xml:space="preserve"> Manoma, kad uždegimas vystosi dėl kliūties, užkemšančios kirmėlinės ataugos spindį. Taip sukuriamos palankios sąlygos daugintis bakterijoms, jos sukelia uždegimą, atsiranda jam būdingų pakitimų (žiūrėti pav. žemiau). Neskiriant gydymo, uždegimo paveikta kirmėlinės ataugos sienelė gali plyšti ir tuomet uždegiminis turinys patenka į pilvo ertmę. Pagal tai skiriamos dvi apendicito formos: </w:t>
      </w:r>
    </w:p>
    <w:p w:rsidR="00141807" w:rsidRDefault="00141807" w:rsidP="00756D41">
      <w:pPr>
        <w:pStyle w:val="ListParagraph"/>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 xml:space="preserve">Nekomplikuotas, kai kirmėlinė atauga nėra plyšusi.  </w:t>
      </w:r>
    </w:p>
    <w:p w:rsidR="00141807" w:rsidRDefault="00141807" w:rsidP="00756D41">
      <w:pPr>
        <w:pStyle w:val="ListParagraph"/>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Komplikuotas – kirmėlinė atauga yra plyšusi. Tai vadinama perforacija. Šiuo atveju ligos eiga yra sunkesnė.</w:t>
      </w:r>
    </w:p>
    <w:p w:rsidR="00141807" w:rsidRDefault="00141807" w:rsidP="00756D41">
      <w:pPr>
        <w:pStyle w:val="ListParagraph"/>
        <w:jc w:val="both"/>
        <w:rPr>
          <w:rFonts w:ascii="Times New Roman" w:hAnsi="Times New Roman" w:cs="Times New Roman"/>
          <w:bCs/>
          <w:sz w:val="22"/>
          <w:szCs w:val="22"/>
        </w:rPr>
      </w:pPr>
    </w:p>
    <w:p w:rsidR="00141807" w:rsidRDefault="00141807" w:rsidP="00756D41">
      <w:pPr>
        <w:ind w:right="-57"/>
        <w:jc w:val="both"/>
        <w:rPr>
          <w:rFonts w:ascii="Times New Roman" w:hAnsi="Times New Roman" w:cs="Times New Roman"/>
          <w:b/>
          <w:lang w:val="lt-LT"/>
        </w:rPr>
      </w:pPr>
      <w:r>
        <w:rPr>
          <w:rFonts w:ascii="Times New Roman" w:hAnsi="Times New Roman" w:cs="Times New Roman"/>
          <w:b/>
          <w:lang w:val="lt-LT"/>
        </w:rPr>
        <w:t>Kokie yra ūminio apendicito požymiai?</w:t>
      </w:r>
      <w:r>
        <w:rPr>
          <w:lang w:val="lt-LT"/>
        </w:rPr>
        <w:t xml:space="preserve"> </w:t>
      </w:r>
    </w:p>
    <w:p w:rsidR="00141807" w:rsidRDefault="00141807" w:rsidP="00756D41">
      <w:pPr>
        <w:pStyle w:val="ListParagraph"/>
        <w:numPr>
          <w:ilvl w:val="0"/>
          <w:numId w:val="4"/>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Pagrindinis</w:t>
      </w:r>
      <w:r w:rsidR="00ED6626">
        <w:rPr>
          <w:rFonts w:ascii="Times New Roman" w:hAnsi="Times New Roman" w:cs="Times New Roman"/>
          <w:bCs/>
          <w:sz w:val="22"/>
          <w:szCs w:val="22"/>
        </w:rPr>
        <w:t xml:space="preserve"> požymis</w:t>
      </w:r>
      <w:r>
        <w:rPr>
          <w:rFonts w:ascii="Times New Roman" w:hAnsi="Times New Roman" w:cs="Times New Roman"/>
          <w:bCs/>
          <w:sz w:val="22"/>
          <w:szCs w:val="22"/>
        </w:rPr>
        <w:t xml:space="preserve"> - pamažu stiprėjantis ir nepraeinantis </w:t>
      </w:r>
      <w:r w:rsidRPr="00ED6626">
        <w:rPr>
          <w:rFonts w:ascii="Times New Roman" w:hAnsi="Times New Roman" w:cs="Times New Roman"/>
          <w:sz w:val="22"/>
          <w:szCs w:val="22"/>
        </w:rPr>
        <w:t>pilvo skausmas</w:t>
      </w:r>
      <w:r>
        <w:rPr>
          <w:rFonts w:ascii="Times New Roman" w:hAnsi="Times New Roman" w:cs="Times New Roman"/>
          <w:bCs/>
          <w:sz w:val="22"/>
          <w:szCs w:val="22"/>
        </w:rPr>
        <w:t xml:space="preserve">, kuris tipiniu atveju lokalizuojasi ties bamba ir vėliau plinta į apatinę dešiniąją pilvo sritį. </w:t>
      </w:r>
    </w:p>
    <w:p w:rsidR="00141807" w:rsidRDefault="00141807" w:rsidP="00756D41">
      <w:pPr>
        <w:pStyle w:val="ListParagraph"/>
        <w:numPr>
          <w:ilvl w:val="0"/>
          <w:numId w:val="4"/>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Gali pasireikšti pykinimas, vėmimas.</w:t>
      </w:r>
    </w:p>
    <w:p w:rsidR="00141807"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 xml:space="preserve">Dažnas simptomas - karščiavimas. </w:t>
      </w:r>
    </w:p>
    <w:p w:rsidR="00141807"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 xml:space="preserve">Vaikas gali atsisakyti valgyti, nenori žaisti. </w:t>
      </w:r>
    </w:p>
    <w:p w:rsidR="00756D41" w:rsidRPr="00756D41"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Rečiau pasitaiko viduriavimas, dažnesnis šlapinimasis.</w:t>
      </w:r>
    </w:p>
    <w:p w:rsidR="00756D41" w:rsidRDefault="00141807" w:rsidP="00756D41">
      <w:pPr>
        <w:spacing w:after="0" w:line="256" w:lineRule="auto"/>
        <w:ind w:right="-57"/>
        <w:jc w:val="both"/>
        <w:rPr>
          <w:rFonts w:ascii="Times New Roman" w:hAnsi="Times New Roman" w:cs="Times New Roman"/>
          <w:bCs/>
        </w:rPr>
      </w:pPr>
      <w:r w:rsidRPr="00756D41">
        <w:rPr>
          <w:rFonts w:ascii="Times New Roman" w:hAnsi="Times New Roman" w:cs="Times New Roman"/>
          <w:bCs/>
        </w:rPr>
        <w:t xml:space="preserve"> </w:t>
      </w:r>
    </w:p>
    <w:p w:rsidR="00756D41" w:rsidRDefault="00141807" w:rsidP="00756D41">
      <w:pPr>
        <w:spacing w:after="0" w:line="256" w:lineRule="auto"/>
        <w:ind w:right="-57"/>
        <w:jc w:val="both"/>
        <w:rPr>
          <w:rFonts w:ascii="Times New Roman" w:hAnsi="Times New Roman" w:cs="Times New Roman"/>
          <w:b/>
        </w:rPr>
      </w:pPr>
      <w:r>
        <w:rPr>
          <w:rFonts w:ascii="Times New Roman" w:hAnsi="Times New Roman" w:cs="Times New Roman"/>
          <w:b/>
          <w:lang w:val="lt-LT"/>
        </w:rPr>
        <w:t>Kaip yra diagnozuojamas ūminis apendicitas?</w:t>
      </w:r>
    </w:p>
    <w:p w:rsidR="00141807" w:rsidRPr="00756D41" w:rsidRDefault="00141807" w:rsidP="00756D41">
      <w:pPr>
        <w:spacing w:after="0" w:line="256" w:lineRule="auto"/>
        <w:ind w:right="-57"/>
        <w:jc w:val="both"/>
        <w:rPr>
          <w:rFonts w:ascii="Times New Roman" w:hAnsi="Times New Roman" w:cs="Times New Roman"/>
          <w:b/>
        </w:rPr>
      </w:pPr>
      <w:r>
        <w:rPr>
          <w:rFonts w:ascii="Times New Roman" w:hAnsi="Times New Roman" w:cs="Times New Roman"/>
          <w:bCs/>
          <w:lang w:val="lt-LT"/>
        </w:rPr>
        <w:t xml:space="preserve">Anksčiau minėtus simptomus taip pat gali sukelti ir kitos ligos. </w:t>
      </w:r>
      <w:r w:rsidR="00B068FC">
        <w:rPr>
          <w:rFonts w:ascii="Times New Roman" w:hAnsi="Times New Roman" w:cs="Times New Roman"/>
          <w:bCs/>
          <w:lang w:val="lt-LT"/>
        </w:rPr>
        <w:t>Diagnostiką</w:t>
      </w:r>
      <w:r>
        <w:rPr>
          <w:rFonts w:ascii="Times New Roman" w:hAnsi="Times New Roman" w:cs="Times New Roman"/>
          <w:bCs/>
          <w:lang w:val="lt-LT"/>
        </w:rPr>
        <w:t xml:space="preserve"> gali sunkinti ir netipinė kirmėlinės ataugos padėtis, mažesnis vaiko amžius. Specifiniai apendicito simptomai išryškėja </w:t>
      </w:r>
      <w:proofErr w:type="spellStart"/>
      <w:r>
        <w:rPr>
          <w:rFonts w:ascii="Times New Roman" w:hAnsi="Times New Roman" w:cs="Times New Roman"/>
          <w:bCs/>
        </w:rPr>
        <w:t>po</w:t>
      </w:r>
      <w:proofErr w:type="spellEnd"/>
      <w:r>
        <w:rPr>
          <w:rFonts w:ascii="Times New Roman" w:hAnsi="Times New Roman" w:cs="Times New Roman"/>
          <w:bCs/>
        </w:rPr>
        <w:t xml:space="preserve"> 12-24 val.</w:t>
      </w:r>
      <w:r>
        <w:rPr>
          <w:rFonts w:ascii="Times New Roman" w:hAnsi="Times New Roman" w:cs="Times New Roman"/>
          <w:bCs/>
          <w:lang w:val="lt-LT"/>
        </w:rPr>
        <w:t xml:space="preserve"> nuo ligos pradžios, todėl ankstyvuoju periodu nustatyti susirgimą yra sunku. </w:t>
      </w:r>
    </w:p>
    <w:p w:rsidR="00141807" w:rsidRDefault="00141807" w:rsidP="00756D41">
      <w:pPr>
        <w:spacing w:after="0"/>
        <w:ind w:right="-57"/>
        <w:jc w:val="both"/>
        <w:rPr>
          <w:rFonts w:ascii="Times New Roman" w:hAnsi="Times New Roman" w:cs="Times New Roman"/>
          <w:b/>
          <w:lang w:val="lt-LT"/>
        </w:rPr>
      </w:pPr>
    </w:p>
    <w:p w:rsidR="00141807" w:rsidRDefault="00141807" w:rsidP="00756D41">
      <w:pPr>
        <w:spacing w:after="0"/>
        <w:ind w:right="-57"/>
        <w:jc w:val="both"/>
        <w:rPr>
          <w:rFonts w:ascii="Times New Roman" w:hAnsi="Times New Roman" w:cs="Times New Roman"/>
          <w:b/>
          <w:lang w:val="lt-LT"/>
        </w:rPr>
      </w:pPr>
      <w:r>
        <w:rPr>
          <w:rFonts w:ascii="Times New Roman" w:hAnsi="Times New Roman" w:cs="Times New Roman"/>
          <w:b/>
          <w:bCs/>
          <w:lang w:val="lt-LT"/>
        </w:rPr>
        <w:t>Diagnozei patvirtinti atliekama:</w:t>
      </w:r>
    </w:p>
    <w:p w:rsidR="00141807"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 xml:space="preserve">pilvo apčiuopa, </w:t>
      </w:r>
    </w:p>
    <w:p w:rsidR="00141807"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bendras kraujo tyrimas, C-reaktyvaus baltymo nustatymas</w:t>
      </w:r>
    </w:p>
    <w:p w:rsidR="00141807" w:rsidRPr="00B068FC" w:rsidRDefault="00141807"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ultragarsinis (UG) pilvo tyrimas.</w:t>
      </w:r>
      <w:r>
        <w:rPr>
          <w:sz w:val="22"/>
          <w:szCs w:val="22"/>
        </w:rPr>
        <w:t xml:space="preserve"> </w:t>
      </w:r>
    </w:p>
    <w:p w:rsidR="00B068FC" w:rsidRPr="00B068FC" w:rsidRDefault="00B068FC"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 xml:space="preserve">šlapimo tyrimas, </w:t>
      </w:r>
    </w:p>
    <w:p w:rsidR="00141807" w:rsidRDefault="00B068FC" w:rsidP="00756D41">
      <w:pPr>
        <w:pStyle w:val="ListParagraph"/>
        <w:numPr>
          <w:ilvl w:val="0"/>
          <w:numId w:val="5"/>
        </w:numPr>
        <w:spacing w:line="256" w:lineRule="auto"/>
        <w:ind w:right="-57"/>
        <w:jc w:val="both"/>
        <w:rPr>
          <w:rFonts w:ascii="Times New Roman" w:hAnsi="Times New Roman" w:cs="Times New Roman"/>
          <w:b/>
          <w:sz w:val="22"/>
          <w:szCs w:val="22"/>
        </w:rPr>
      </w:pPr>
      <w:r>
        <w:rPr>
          <w:rFonts w:ascii="Times New Roman" w:hAnsi="Times New Roman" w:cs="Times New Roman"/>
          <w:bCs/>
          <w:sz w:val="22"/>
          <w:szCs w:val="22"/>
        </w:rPr>
        <w:t>i</w:t>
      </w:r>
      <w:r w:rsidR="00141807">
        <w:rPr>
          <w:rFonts w:ascii="Times New Roman" w:hAnsi="Times New Roman" w:cs="Times New Roman"/>
          <w:bCs/>
          <w:sz w:val="22"/>
          <w:szCs w:val="22"/>
        </w:rPr>
        <w:t xml:space="preserve">šimtiniais atvejais gali prireikti pilvo kompiuterinės tomografijos (KT) tyrimo. </w:t>
      </w:r>
    </w:p>
    <w:p w:rsidR="00141807" w:rsidRDefault="00141807" w:rsidP="00756D41">
      <w:pPr>
        <w:pStyle w:val="ListParagraph"/>
        <w:spacing w:line="256" w:lineRule="auto"/>
        <w:ind w:left="360" w:right="-57"/>
        <w:jc w:val="both"/>
        <w:rPr>
          <w:rFonts w:ascii="Times New Roman" w:hAnsi="Times New Roman" w:cs="Times New Roman"/>
          <w:b/>
          <w:sz w:val="22"/>
          <w:szCs w:val="22"/>
        </w:rPr>
      </w:pPr>
    </w:p>
    <w:p w:rsidR="00141807" w:rsidRDefault="00141807" w:rsidP="00756D41">
      <w:pPr>
        <w:spacing w:after="0"/>
        <w:ind w:right="-57"/>
        <w:jc w:val="both"/>
        <w:rPr>
          <w:rFonts w:ascii="Times New Roman" w:hAnsi="Times New Roman" w:cs="Times New Roman"/>
          <w:b/>
          <w:lang w:val="lt-LT"/>
        </w:rPr>
      </w:pPr>
      <w:r>
        <w:rPr>
          <w:rFonts w:ascii="Times New Roman" w:hAnsi="Times New Roman" w:cs="Times New Roman"/>
          <w:b/>
          <w:lang w:val="lt-LT"/>
        </w:rPr>
        <w:t xml:space="preserve">Kodėl reikia gydyti ūminį apendicitą? </w:t>
      </w:r>
    </w:p>
    <w:p w:rsidR="00141807" w:rsidRDefault="00141807" w:rsidP="00756D41">
      <w:pPr>
        <w:spacing w:after="0"/>
        <w:ind w:right="-57"/>
        <w:jc w:val="both"/>
        <w:rPr>
          <w:rFonts w:ascii="Times New Roman" w:hAnsi="Times New Roman" w:cs="Times New Roman"/>
          <w:bCs/>
          <w:lang w:val="lt-LT"/>
        </w:rPr>
      </w:pPr>
      <w:r>
        <w:rPr>
          <w:rFonts w:ascii="Times New Roman" w:hAnsi="Times New Roman" w:cs="Times New Roman"/>
          <w:bCs/>
          <w:lang w:val="lt-LT"/>
        </w:rPr>
        <w:t xml:space="preserve">Pirmiausia, kirmėlinė atauga gali plyšti. Tai gali įvykti jau po </w:t>
      </w:r>
      <w:r>
        <w:rPr>
          <w:rFonts w:ascii="Times New Roman" w:hAnsi="Times New Roman" w:cs="Times New Roman"/>
          <w:bCs/>
        </w:rPr>
        <w:t xml:space="preserve">48-72 val. </w:t>
      </w:r>
      <w:proofErr w:type="spellStart"/>
      <w:proofErr w:type="gramStart"/>
      <w:r>
        <w:rPr>
          <w:rFonts w:ascii="Times New Roman" w:hAnsi="Times New Roman" w:cs="Times New Roman"/>
          <w:bCs/>
        </w:rPr>
        <w:t>nuo</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simptomų</w:t>
      </w:r>
      <w:proofErr w:type="spellEnd"/>
      <w:r>
        <w:rPr>
          <w:rFonts w:ascii="Times New Roman" w:hAnsi="Times New Roman" w:cs="Times New Roman"/>
          <w:bCs/>
        </w:rPr>
        <w:t xml:space="preserve"> </w:t>
      </w:r>
      <w:proofErr w:type="spellStart"/>
      <w:r>
        <w:rPr>
          <w:rFonts w:ascii="Times New Roman" w:hAnsi="Times New Roman" w:cs="Times New Roman"/>
          <w:bCs/>
        </w:rPr>
        <w:t>pradžios</w:t>
      </w:r>
      <w:proofErr w:type="spellEnd"/>
      <w:r>
        <w:rPr>
          <w:rFonts w:ascii="Times New Roman" w:hAnsi="Times New Roman" w:cs="Times New Roman"/>
          <w:bCs/>
        </w:rPr>
        <w:t xml:space="preserve">. </w:t>
      </w:r>
      <w:proofErr w:type="spellStart"/>
      <w:r>
        <w:rPr>
          <w:rFonts w:ascii="Times New Roman" w:hAnsi="Times New Roman" w:cs="Times New Roman"/>
          <w:bCs/>
          <w:lang w:val="lt-LT"/>
        </w:rPr>
        <w:t>Perforavus</w:t>
      </w:r>
      <w:proofErr w:type="spellEnd"/>
      <w:r>
        <w:rPr>
          <w:rFonts w:ascii="Times New Roman" w:hAnsi="Times New Roman" w:cs="Times New Roman"/>
          <w:bCs/>
          <w:lang w:val="lt-LT"/>
        </w:rPr>
        <w:t xml:space="preserve"> kirmėlinei ataugai, turinys su bakterijomis patenka į pilvo ertmę, vystosi pilvaplėvės uždegimas. Tokiu atveju reikalingas ilgesnis gydymo antibiotikais kursas, dažnesnės pooperacinės komplikacijos. </w:t>
      </w:r>
    </w:p>
    <w:p w:rsidR="00141807" w:rsidRDefault="00141807" w:rsidP="00756D41">
      <w:pPr>
        <w:spacing w:after="0"/>
        <w:ind w:right="-57"/>
        <w:jc w:val="both"/>
        <w:rPr>
          <w:rFonts w:ascii="Times New Roman" w:hAnsi="Times New Roman" w:cs="Times New Roman"/>
          <w:bCs/>
          <w:lang w:val="lt-LT"/>
        </w:rPr>
      </w:pPr>
    </w:p>
    <w:p w:rsidR="00756D41" w:rsidRDefault="00141807" w:rsidP="00756D41">
      <w:pPr>
        <w:spacing w:after="0"/>
        <w:ind w:right="-57"/>
        <w:jc w:val="both"/>
        <w:rPr>
          <w:rFonts w:ascii="Times New Roman" w:hAnsi="Times New Roman" w:cs="Times New Roman"/>
          <w:b/>
          <w:lang w:val="lt-LT"/>
        </w:rPr>
      </w:pPr>
      <w:r>
        <w:rPr>
          <w:rFonts w:ascii="Times New Roman" w:hAnsi="Times New Roman" w:cs="Times New Roman"/>
          <w:b/>
          <w:lang w:val="lt-LT"/>
        </w:rPr>
        <w:t>Kokia yra tolimesnė eiga nustačius ūminį apendicitą?</w:t>
      </w:r>
    </w:p>
    <w:p w:rsidR="00141807" w:rsidRPr="00067B13" w:rsidRDefault="00141807" w:rsidP="00756D41">
      <w:pPr>
        <w:spacing w:after="0"/>
        <w:ind w:right="-57"/>
        <w:jc w:val="both"/>
        <w:rPr>
          <w:rFonts w:ascii="Times New Roman" w:hAnsi="Times New Roman" w:cs="Times New Roman"/>
          <w:bCs/>
          <w:lang w:val="lt-LT"/>
        </w:rPr>
      </w:pPr>
      <w:r>
        <w:rPr>
          <w:rFonts w:ascii="Times New Roman" w:hAnsi="Times New Roman" w:cs="Times New Roman"/>
          <w:lang w:val="lt-LT"/>
        </w:rPr>
        <w:t xml:space="preserve">Vaikas bus </w:t>
      </w:r>
      <w:proofErr w:type="spellStart"/>
      <w:r>
        <w:rPr>
          <w:rFonts w:ascii="Times New Roman" w:hAnsi="Times New Roman" w:cs="Times New Roman"/>
          <w:lang w:val="lt-LT"/>
        </w:rPr>
        <w:t>stacionarizuotas</w:t>
      </w:r>
      <w:proofErr w:type="spellEnd"/>
      <w:r>
        <w:rPr>
          <w:rFonts w:ascii="Times New Roman" w:hAnsi="Times New Roman" w:cs="Times New Roman"/>
          <w:lang w:val="lt-LT"/>
        </w:rPr>
        <w:t xml:space="preserve"> į Vaikų chirurgijos kliniką. Jus aplankys </w:t>
      </w:r>
      <w:proofErr w:type="spellStart"/>
      <w:r>
        <w:rPr>
          <w:rFonts w:ascii="Times New Roman" w:hAnsi="Times New Roman" w:cs="Times New Roman"/>
          <w:lang w:val="lt-LT"/>
        </w:rPr>
        <w:t>gyd</w:t>
      </w:r>
      <w:proofErr w:type="spellEnd"/>
      <w:r>
        <w:rPr>
          <w:rFonts w:ascii="Times New Roman" w:hAnsi="Times New Roman" w:cs="Times New Roman"/>
          <w:lang w:val="lt-LT"/>
        </w:rPr>
        <w:t xml:space="preserve">. vaikų chirurgas, su kuriuo galėsite aptarti būsimą gydymą. </w:t>
      </w:r>
      <w:r>
        <w:rPr>
          <w:rFonts w:ascii="Times New Roman" w:hAnsi="Times New Roman" w:cs="Times New Roman"/>
          <w:bCs/>
          <w:color w:val="000000" w:themeColor="text1"/>
          <w:lang w:val="lt-LT"/>
        </w:rPr>
        <w:t xml:space="preserve">Visais atvejais konkretus gydymo būdas parenkamas aptarus klinikinę </w:t>
      </w:r>
      <w:r>
        <w:rPr>
          <w:rFonts w:ascii="Times New Roman" w:hAnsi="Times New Roman" w:cs="Times New Roman"/>
          <w:bCs/>
          <w:color w:val="000000" w:themeColor="text1"/>
          <w:lang w:val="lt-LT"/>
        </w:rPr>
        <w:lastRenderedPageBreak/>
        <w:t>situaciją su tėvais/globėjais. Jeigu prireiks operacijos -</w:t>
      </w:r>
      <w:r>
        <w:rPr>
          <w:rFonts w:ascii="Times New Roman" w:hAnsi="Times New Roman" w:cs="Times New Roman"/>
          <w:color w:val="000000" w:themeColor="text1"/>
          <w:lang w:val="lt-LT"/>
        </w:rPr>
        <w:t xml:space="preserve"> </w:t>
      </w:r>
      <w:r>
        <w:rPr>
          <w:rFonts w:ascii="Times New Roman" w:hAnsi="Times New Roman" w:cs="Times New Roman"/>
          <w:lang w:val="lt-LT"/>
        </w:rPr>
        <w:t xml:space="preserve">vėliau ateis </w:t>
      </w:r>
      <w:proofErr w:type="spellStart"/>
      <w:r>
        <w:rPr>
          <w:rFonts w:ascii="Times New Roman" w:hAnsi="Times New Roman" w:cs="Times New Roman"/>
          <w:lang w:val="lt-LT"/>
        </w:rPr>
        <w:t>gyd</w:t>
      </w:r>
      <w:proofErr w:type="spellEnd"/>
      <w:r>
        <w:rPr>
          <w:rFonts w:ascii="Times New Roman" w:hAnsi="Times New Roman" w:cs="Times New Roman"/>
          <w:lang w:val="lt-LT"/>
        </w:rPr>
        <w:t xml:space="preserve">. vaikų anesteziologas, kuris bus atsakingas už anesteziją operacijos metu. Jeigu Jūsų vaikas turi alergijų vaistams – praneškite </w:t>
      </w:r>
      <w:proofErr w:type="spellStart"/>
      <w:r>
        <w:rPr>
          <w:rFonts w:ascii="Times New Roman" w:hAnsi="Times New Roman" w:cs="Times New Roman"/>
          <w:lang w:val="lt-LT"/>
        </w:rPr>
        <w:t>gyd</w:t>
      </w:r>
      <w:proofErr w:type="spellEnd"/>
      <w:r>
        <w:rPr>
          <w:rFonts w:ascii="Times New Roman" w:hAnsi="Times New Roman" w:cs="Times New Roman"/>
          <w:lang w:val="lt-LT"/>
        </w:rPr>
        <w:t xml:space="preserve">. vaikų anesteziologui ir vaikų chirurgui. Dėl anestezijos poveikio vaikas po operacijos gali jaustis kiek apsvaigęs, mieguistas, skųstis galvos ar gerklės skausmu. Šie pojūčiai yra trumpalaikiai ir išnyksta per vieną ar keletą dienų.  </w:t>
      </w:r>
    </w:p>
    <w:p w:rsidR="00141807" w:rsidRDefault="00141807" w:rsidP="00756D41">
      <w:pPr>
        <w:spacing w:after="0"/>
        <w:jc w:val="both"/>
        <w:rPr>
          <w:rFonts w:ascii="Times New Roman" w:hAnsi="Times New Roman" w:cs="Times New Roman"/>
          <w:b/>
          <w:lang w:val="lt-LT"/>
        </w:rPr>
      </w:pPr>
    </w:p>
    <w:p w:rsidR="00141807" w:rsidRDefault="00141807" w:rsidP="00756D41">
      <w:pPr>
        <w:spacing w:after="0"/>
        <w:jc w:val="both"/>
        <w:rPr>
          <w:rFonts w:ascii="Times New Roman" w:hAnsi="Times New Roman" w:cs="Times New Roman"/>
          <w:b/>
          <w:lang w:val="lt-LT"/>
        </w:rPr>
      </w:pPr>
      <w:r>
        <w:rPr>
          <w:rFonts w:ascii="Times New Roman" w:hAnsi="Times New Roman" w:cs="Times New Roman"/>
          <w:b/>
          <w:lang w:val="lt-LT"/>
        </w:rPr>
        <w:t>Kaip yra gydomas ūminis apendicitas?</w:t>
      </w:r>
    </w:p>
    <w:p w:rsidR="00B068FC" w:rsidRDefault="00141807" w:rsidP="00756D41">
      <w:pPr>
        <w:spacing w:after="0"/>
        <w:jc w:val="both"/>
        <w:rPr>
          <w:rFonts w:ascii="Times New Roman" w:hAnsi="Times New Roman" w:cs="Times New Roman"/>
          <w:bCs/>
          <w:lang w:val="lt-LT"/>
        </w:rPr>
      </w:pPr>
      <w:r>
        <w:rPr>
          <w:rFonts w:ascii="Times New Roman" w:hAnsi="Times New Roman" w:cs="Times New Roman"/>
          <w:bCs/>
          <w:lang w:val="lt-LT"/>
        </w:rPr>
        <w:t xml:space="preserve">Esant neabejotinai ūminio apendicito diagnozei, </w:t>
      </w:r>
      <w:r w:rsidR="007E1247">
        <w:rPr>
          <w:rFonts w:ascii="Times New Roman" w:hAnsi="Times New Roman" w:cs="Times New Roman"/>
          <w:bCs/>
          <w:lang w:val="lt-LT"/>
        </w:rPr>
        <w:t>dažniausiai</w:t>
      </w:r>
      <w:r>
        <w:rPr>
          <w:rFonts w:ascii="Times New Roman" w:hAnsi="Times New Roman" w:cs="Times New Roman"/>
          <w:bCs/>
          <w:lang w:val="lt-LT"/>
        </w:rPr>
        <w:t xml:space="preserve"> yra pasirenkamas operacinis gydymas. Todėl ruošiantis galimai operacijai vaikui iškart nebeduoti gerti ir valgyti. Užtikrinant skysčių ir elektrolitų (kalio ir kt.) balansą, ligoninėje gali būti skiriami skysčiai į veną, vaistai nuo skausmo, pykinimo. Prieš operaciją skiriama antibiotikų profilaktika.</w:t>
      </w:r>
    </w:p>
    <w:p w:rsidR="00141807" w:rsidRDefault="00B068FC" w:rsidP="00756D41">
      <w:pPr>
        <w:spacing w:after="0"/>
        <w:jc w:val="both"/>
        <w:rPr>
          <w:rFonts w:ascii="Times New Roman" w:hAnsi="Times New Roman" w:cs="Times New Roman"/>
          <w:bCs/>
          <w:lang w:val="lt-LT"/>
        </w:rPr>
      </w:pPr>
      <w:r>
        <w:rPr>
          <w:noProof/>
        </w:rPr>
        <w:drawing>
          <wp:anchor distT="0" distB="0" distL="114300" distR="114300" simplePos="0" relativeHeight="251664896" behindDoc="1" locked="0" layoutInCell="1" allowOverlap="1">
            <wp:simplePos x="0" y="0"/>
            <wp:positionH relativeFrom="column">
              <wp:posOffset>3513455</wp:posOffset>
            </wp:positionH>
            <wp:positionV relativeFrom="paragraph">
              <wp:posOffset>132715</wp:posOffset>
            </wp:positionV>
            <wp:extent cx="2432050" cy="2559050"/>
            <wp:effectExtent l="0" t="0" r="6350" b="0"/>
            <wp:wrapTight wrapText="bothSides">
              <wp:wrapPolygon edited="0">
                <wp:start x="0" y="0"/>
                <wp:lineTo x="0" y="21386"/>
                <wp:lineTo x="21487" y="21386"/>
                <wp:lineTo x="2148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0" cy="2559050"/>
                    </a:xfrm>
                    <a:prstGeom prst="rect">
                      <a:avLst/>
                    </a:prstGeom>
                    <a:noFill/>
                    <a:ln>
                      <a:noFill/>
                    </a:ln>
                  </pic:spPr>
                </pic:pic>
              </a:graphicData>
            </a:graphic>
          </wp:anchor>
        </w:drawing>
      </w:r>
      <w:r w:rsidR="00141807">
        <w:rPr>
          <w:rFonts w:ascii="Times New Roman" w:hAnsi="Times New Roman" w:cs="Times New Roman"/>
          <w:lang w:val="lt-LT"/>
        </w:rPr>
        <w:t xml:space="preserve">Operacija vadinama </w:t>
      </w:r>
      <w:proofErr w:type="spellStart"/>
      <w:r w:rsidR="00141807">
        <w:rPr>
          <w:rFonts w:ascii="Times New Roman" w:hAnsi="Times New Roman" w:cs="Times New Roman"/>
          <w:b/>
          <w:bCs/>
          <w:lang w:val="lt-LT"/>
        </w:rPr>
        <w:t>apendektomija</w:t>
      </w:r>
      <w:proofErr w:type="spellEnd"/>
      <w:r w:rsidR="00141807">
        <w:rPr>
          <w:rFonts w:ascii="Times New Roman" w:hAnsi="Times New Roman" w:cs="Times New Roman"/>
          <w:lang w:val="lt-LT"/>
        </w:rPr>
        <w:t xml:space="preserve">. Jos metu taikoma bendrinė anestezija, t.y. vaikas visos operacijos metu miega ir nieko nejaučia. Chirurgas operacijos metu suranda pakitusią kirmėlinę ataugą, ją pašalina. Jei yra </w:t>
      </w:r>
      <w:proofErr w:type="spellStart"/>
      <w:r w:rsidR="00141807">
        <w:rPr>
          <w:rFonts w:ascii="Times New Roman" w:hAnsi="Times New Roman" w:cs="Times New Roman"/>
          <w:lang w:val="lt-LT"/>
        </w:rPr>
        <w:t>perforavusi</w:t>
      </w:r>
      <w:proofErr w:type="spellEnd"/>
      <w:r w:rsidR="00141807">
        <w:rPr>
          <w:rFonts w:ascii="Times New Roman" w:hAnsi="Times New Roman" w:cs="Times New Roman"/>
          <w:lang w:val="lt-LT"/>
        </w:rPr>
        <w:t xml:space="preserve"> kirmėlinė atauga – pilvo ertmė plaunama, kartais gali būti paliekamas nedidelis vamzdelis - drenas. Per jį pasišalina likę skysčiai.</w:t>
      </w:r>
      <w:r w:rsidR="00141807">
        <w:rPr>
          <w:rFonts w:ascii="Times New Roman" w:hAnsi="Times New Roman" w:cs="Times New Roman"/>
          <w:bCs/>
          <w:lang w:val="lt-LT"/>
        </w:rPr>
        <w:t xml:space="preserve"> </w:t>
      </w:r>
    </w:p>
    <w:p w:rsidR="00141807" w:rsidRDefault="00141807" w:rsidP="00756D41">
      <w:pPr>
        <w:spacing w:after="0"/>
        <w:jc w:val="both"/>
        <w:rPr>
          <w:rFonts w:ascii="Times New Roman" w:hAnsi="Times New Roman" w:cs="Times New Roman"/>
          <w:b/>
          <w:lang w:val="lt-LT"/>
        </w:rPr>
      </w:pPr>
      <w:r>
        <w:rPr>
          <w:rFonts w:ascii="Times New Roman" w:hAnsi="Times New Roman" w:cs="Times New Roman"/>
          <w:b/>
          <w:lang w:val="lt-LT"/>
        </w:rPr>
        <w:t>Operacijos būdai:</w:t>
      </w:r>
    </w:p>
    <w:p w:rsidR="00141807" w:rsidRDefault="00141807" w:rsidP="00756D41">
      <w:pPr>
        <w:spacing w:after="0"/>
        <w:jc w:val="both"/>
        <w:rPr>
          <w:rFonts w:ascii="Times New Roman" w:hAnsi="Times New Roman" w:cs="Times New Roman"/>
          <w:bCs/>
          <w:lang w:val="lt-LT"/>
        </w:rPr>
      </w:pPr>
      <w:r>
        <w:rPr>
          <w:rFonts w:ascii="Times New Roman" w:hAnsi="Times New Roman" w:cs="Times New Roman"/>
          <w:b/>
          <w:lang w:val="lt-LT"/>
        </w:rPr>
        <w:t xml:space="preserve">Laparoskopinė (minimaliai </w:t>
      </w:r>
      <w:proofErr w:type="spellStart"/>
      <w:r>
        <w:rPr>
          <w:rFonts w:ascii="Times New Roman" w:hAnsi="Times New Roman" w:cs="Times New Roman"/>
          <w:b/>
          <w:lang w:val="lt-LT"/>
        </w:rPr>
        <w:t>invazyvi</w:t>
      </w:r>
      <w:proofErr w:type="spellEnd"/>
      <w:r>
        <w:rPr>
          <w:rFonts w:ascii="Times New Roman" w:hAnsi="Times New Roman" w:cs="Times New Roman"/>
          <w:b/>
          <w:lang w:val="lt-LT"/>
        </w:rPr>
        <w:t xml:space="preserve">) operacija. </w:t>
      </w:r>
      <w:r>
        <w:rPr>
          <w:rFonts w:ascii="Times New Roman" w:hAnsi="Times New Roman" w:cs="Times New Roman"/>
          <w:bCs/>
          <w:lang w:val="lt-LT"/>
        </w:rPr>
        <w:t xml:space="preserve">Operacijos metu atliekami vienas, du arba trys </w:t>
      </w:r>
      <w:r>
        <w:rPr>
          <w:rFonts w:ascii="Times New Roman" w:hAnsi="Times New Roman" w:cs="Times New Roman"/>
          <w:bCs/>
        </w:rPr>
        <w:t>3-5mm</w:t>
      </w:r>
      <w:r>
        <w:rPr>
          <w:rFonts w:ascii="Times New Roman" w:hAnsi="Times New Roman" w:cs="Times New Roman"/>
          <w:bCs/>
          <w:lang w:val="lt-LT"/>
        </w:rPr>
        <w:t xml:space="preserve"> pjūviai, kurie naudojami instrumentų ir kameros įvedimui į pilvo ertmę. Pilvas yra išpučiamas, į jį prileidžiant dujų. Taip atsiranda pakankamai erdvės kamerai bei instrumentams, kuriais yra pašalinama kirmėlinė atauga.  </w:t>
      </w:r>
    </w:p>
    <w:p w:rsidR="00141807" w:rsidRDefault="00141807" w:rsidP="00756D41">
      <w:pPr>
        <w:contextualSpacing/>
        <w:jc w:val="both"/>
        <w:rPr>
          <w:rFonts w:ascii="Times New Roman" w:hAnsi="Times New Roman" w:cs="Times New Roman"/>
          <w:bCs/>
          <w:lang w:val="lt-LT"/>
        </w:rPr>
      </w:pPr>
      <w:r>
        <w:rPr>
          <w:rFonts w:ascii="Times New Roman" w:hAnsi="Times New Roman" w:cs="Times New Roman"/>
          <w:b/>
          <w:lang w:val="lt-LT"/>
        </w:rPr>
        <w:t>Atvira operacija.</w:t>
      </w:r>
      <w:r>
        <w:rPr>
          <w:rFonts w:ascii="Times New Roman" w:hAnsi="Times New Roman" w:cs="Times New Roman"/>
          <w:bCs/>
          <w:lang w:val="lt-LT"/>
        </w:rPr>
        <w:t xml:space="preserve"> Atliekamas vienas didesnis pjūvis dešinės kirkšnies srityje, atidalinus audinius yra pašalinama kirmėlinė atauga. </w:t>
      </w:r>
    </w:p>
    <w:p w:rsidR="00E4578D" w:rsidRDefault="00141807" w:rsidP="00756D41">
      <w:pPr>
        <w:contextualSpacing/>
        <w:jc w:val="both"/>
        <w:rPr>
          <w:rFonts w:ascii="Times New Roman" w:hAnsi="Times New Roman" w:cs="Times New Roman"/>
          <w:bCs/>
          <w:lang w:val="lt-LT"/>
        </w:rPr>
      </w:pPr>
      <w:r>
        <w:rPr>
          <w:rFonts w:ascii="Times New Roman" w:hAnsi="Times New Roman" w:cs="Times New Roman"/>
          <w:b/>
          <w:lang w:val="lt-LT"/>
        </w:rPr>
        <w:t>Gydymas antibiotikais</w:t>
      </w:r>
      <w:r>
        <w:rPr>
          <w:rFonts w:ascii="Times New Roman" w:hAnsi="Times New Roman" w:cs="Times New Roman"/>
          <w:bCs/>
          <w:lang w:val="lt-LT"/>
        </w:rPr>
        <w:t xml:space="preserve">. </w:t>
      </w:r>
      <w:r w:rsidR="00E4578D">
        <w:rPr>
          <w:rFonts w:ascii="Times New Roman" w:hAnsi="Times New Roman" w:cs="Times New Roman"/>
          <w:bCs/>
          <w:lang w:val="lt-LT"/>
        </w:rPr>
        <w:t xml:space="preserve">Profilaktinė antibiotikų dozė yra visuomet yra skiriama prieš operaciją. Operacijos metu nustačius komplikuotą apendicito eigą – antibiotikų kursas yra tęsiamas ir po operacijos. </w:t>
      </w:r>
    </w:p>
    <w:p w:rsidR="00141807" w:rsidRPr="00E4578D" w:rsidRDefault="00E4578D" w:rsidP="00756D41">
      <w:pPr>
        <w:contextualSpacing/>
        <w:jc w:val="both"/>
        <w:rPr>
          <w:rFonts w:ascii="Times New Roman" w:hAnsi="Times New Roman" w:cs="Times New Roman"/>
          <w:bCs/>
          <w:lang w:val="lt-LT"/>
        </w:rPr>
      </w:pPr>
      <w:r w:rsidRPr="00E4578D">
        <w:rPr>
          <w:rFonts w:ascii="Times New Roman" w:hAnsi="Times New Roman" w:cs="Times New Roman"/>
          <w:bCs/>
          <w:lang w:val="lt-LT"/>
        </w:rPr>
        <w:t xml:space="preserve">Sergant ūminiu apendicitu 2-4 paras ir daugiau pradeda formuotis </w:t>
      </w:r>
      <w:proofErr w:type="spellStart"/>
      <w:r w:rsidRPr="00E4578D">
        <w:rPr>
          <w:rFonts w:ascii="Times New Roman" w:hAnsi="Times New Roman" w:cs="Times New Roman"/>
          <w:bCs/>
          <w:lang w:val="lt-LT"/>
        </w:rPr>
        <w:t>infiltratas</w:t>
      </w:r>
      <w:proofErr w:type="spellEnd"/>
      <w:r w:rsidRPr="00E4578D">
        <w:rPr>
          <w:rFonts w:ascii="Times New Roman" w:hAnsi="Times New Roman" w:cs="Times New Roman"/>
          <w:bCs/>
          <w:lang w:val="lt-LT"/>
        </w:rPr>
        <w:t>, kuris susidaro sulimpant aplink kirmėlinę ataug</w:t>
      </w:r>
      <w:r>
        <w:rPr>
          <w:rFonts w:ascii="Times New Roman" w:hAnsi="Times New Roman" w:cs="Times New Roman"/>
          <w:bCs/>
          <w:lang w:val="lt-LT"/>
        </w:rPr>
        <w:t>ą</w:t>
      </w:r>
      <w:r w:rsidRPr="00E4578D">
        <w:rPr>
          <w:rFonts w:ascii="Times New Roman" w:hAnsi="Times New Roman" w:cs="Times New Roman"/>
          <w:bCs/>
          <w:lang w:val="lt-LT"/>
        </w:rPr>
        <w:t xml:space="preserve"> esantiems organams. Susiformavus </w:t>
      </w:r>
      <w:proofErr w:type="spellStart"/>
      <w:r w:rsidRPr="00E4578D">
        <w:rPr>
          <w:rFonts w:ascii="Times New Roman" w:hAnsi="Times New Roman" w:cs="Times New Roman"/>
          <w:bCs/>
          <w:lang w:val="lt-LT"/>
        </w:rPr>
        <w:t>infiltratui</w:t>
      </w:r>
      <w:proofErr w:type="spellEnd"/>
      <w:r w:rsidRPr="00E4578D">
        <w:rPr>
          <w:rFonts w:ascii="Times New Roman" w:hAnsi="Times New Roman" w:cs="Times New Roman"/>
          <w:bCs/>
          <w:lang w:val="lt-LT"/>
        </w:rPr>
        <w:t xml:space="preserve"> taikomas gydymas antibiotikais, o </w:t>
      </w:r>
      <w:r w:rsidR="00141807" w:rsidRPr="00E4578D">
        <w:rPr>
          <w:rFonts w:ascii="Times New Roman" w:hAnsi="Times New Roman" w:cs="Times New Roman"/>
          <w:bCs/>
          <w:lang w:val="lt-LT"/>
        </w:rPr>
        <w:t>chirurginis gydymas yra atidedamas 3-6 mėnesiams.</w:t>
      </w:r>
      <w:r w:rsidR="0042458F" w:rsidRPr="00E4578D">
        <w:rPr>
          <w:rFonts w:ascii="Times New Roman" w:hAnsi="Times New Roman" w:cs="Times New Roman"/>
          <w:bCs/>
          <w:lang w:val="lt-LT"/>
        </w:rPr>
        <w:t xml:space="preserve"> </w:t>
      </w:r>
      <w:r w:rsidR="00141807" w:rsidRPr="00E4578D">
        <w:rPr>
          <w:rFonts w:ascii="Times New Roman" w:hAnsi="Times New Roman" w:cs="Times New Roman"/>
          <w:bCs/>
          <w:lang w:val="lt-LT"/>
        </w:rPr>
        <w:t>Antibiotikais galėtų būti gydomas ir nekomplikuotas apendicitas, kai simptomai tęsiasi ne ilgiau kaip 2 paras, nėra aukštų uždegiminių rodiklių kraujo tyrimuose, ultragarsiniame tyrime nenustatomi dideli kirmėlinės ataugos sienelės pokyčiai. Pasak literatūros, gydant antibiotikais ūminis apendicitas gali pasikartoti, iki 30% atvejų prireikia operacijos.</w:t>
      </w:r>
    </w:p>
    <w:p w:rsidR="00141807" w:rsidRDefault="00141807" w:rsidP="00756D41">
      <w:pPr>
        <w:spacing w:after="0"/>
        <w:jc w:val="both"/>
        <w:rPr>
          <w:rFonts w:ascii="Times New Roman" w:hAnsi="Times New Roman" w:cs="Times New Roman"/>
          <w:b/>
          <w:bCs/>
        </w:rPr>
      </w:pPr>
    </w:p>
    <w:p w:rsidR="00141807" w:rsidRDefault="00141807" w:rsidP="00756D41">
      <w:pPr>
        <w:spacing w:after="0"/>
        <w:jc w:val="both"/>
        <w:rPr>
          <w:rFonts w:ascii="Times New Roman" w:hAnsi="Times New Roman" w:cs="Times New Roman"/>
          <w:b/>
          <w:bCs/>
        </w:rPr>
      </w:pPr>
      <w:proofErr w:type="spellStart"/>
      <w:proofErr w:type="gramStart"/>
      <w:r>
        <w:rPr>
          <w:rFonts w:ascii="Times New Roman" w:hAnsi="Times New Roman" w:cs="Times New Roman"/>
          <w:b/>
          <w:bCs/>
        </w:rPr>
        <w:t>Kaip</w:t>
      </w:r>
      <w:proofErr w:type="spellEnd"/>
      <w:r>
        <w:rPr>
          <w:rFonts w:ascii="Times New Roman" w:hAnsi="Times New Roman" w:cs="Times New Roman"/>
          <w:b/>
          <w:bCs/>
        </w:rPr>
        <w:t xml:space="preserve"> </w:t>
      </w:r>
      <w:proofErr w:type="spellStart"/>
      <w:r>
        <w:rPr>
          <w:rFonts w:ascii="Times New Roman" w:hAnsi="Times New Roman" w:cs="Times New Roman"/>
          <w:b/>
          <w:bCs/>
        </w:rPr>
        <w:t>pasiruošti</w:t>
      </w:r>
      <w:proofErr w:type="spellEnd"/>
      <w:r>
        <w:rPr>
          <w:rFonts w:ascii="Times New Roman" w:hAnsi="Times New Roman" w:cs="Times New Roman"/>
          <w:b/>
          <w:bCs/>
        </w:rPr>
        <w:t xml:space="preserve"> </w:t>
      </w:r>
      <w:proofErr w:type="spellStart"/>
      <w:r>
        <w:rPr>
          <w:rFonts w:ascii="Times New Roman" w:hAnsi="Times New Roman" w:cs="Times New Roman"/>
          <w:b/>
          <w:bCs/>
        </w:rPr>
        <w:t>operacijai</w:t>
      </w:r>
      <w:proofErr w:type="spellEnd"/>
      <w:r>
        <w:rPr>
          <w:rFonts w:ascii="Times New Roman" w:hAnsi="Times New Roman" w:cs="Times New Roman"/>
          <w:b/>
          <w:bCs/>
        </w:rPr>
        <w:t>?</w:t>
      </w:r>
      <w:proofErr w:type="gramEnd"/>
      <w:r>
        <w:rPr>
          <w:rFonts w:ascii="Times New Roman" w:hAnsi="Times New Roman" w:cs="Times New Roman"/>
          <w:b/>
          <w:bCs/>
        </w:rPr>
        <w:t xml:space="preserve"> </w:t>
      </w:r>
    </w:p>
    <w:p w:rsidR="00141807" w:rsidRDefault="00141807" w:rsidP="00756D41">
      <w:pPr>
        <w:ind w:right="-57"/>
        <w:jc w:val="both"/>
        <w:rPr>
          <w:rFonts w:ascii="Times New Roman" w:hAnsi="Times New Roman" w:cs="Times New Roman"/>
          <w:b/>
          <w:lang w:val="lt-LT"/>
        </w:rPr>
      </w:pPr>
      <w:r>
        <w:rPr>
          <w:rFonts w:ascii="Times New Roman" w:hAnsi="Times New Roman" w:cs="Times New Roman"/>
          <w:lang w:val="lt-LT"/>
        </w:rPr>
        <w:t>Prieš operaciją vaikas turėtų nevalgyti bent 6 valandas (</w:t>
      </w:r>
      <w:proofErr w:type="spellStart"/>
      <w:r>
        <w:rPr>
          <w:rFonts w:ascii="Times New Roman" w:hAnsi="Times New Roman" w:cs="Times New Roman"/>
        </w:rPr>
        <w:t>motinos</w:t>
      </w:r>
      <w:proofErr w:type="spellEnd"/>
      <w:r>
        <w:rPr>
          <w:rFonts w:ascii="Times New Roman" w:hAnsi="Times New Roman" w:cs="Times New Roman"/>
        </w:rPr>
        <w:t xml:space="preserve"> </w:t>
      </w:r>
      <w:proofErr w:type="spellStart"/>
      <w:r>
        <w:rPr>
          <w:rFonts w:ascii="Times New Roman" w:hAnsi="Times New Roman" w:cs="Times New Roman"/>
        </w:rPr>
        <w:t>pienas</w:t>
      </w:r>
      <w:proofErr w:type="spellEnd"/>
      <w:r>
        <w:rPr>
          <w:rFonts w:ascii="Times New Roman" w:hAnsi="Times New Roman" w:cs="Times New Roman"/>
        </w:rPr>
        <w:t xml:space="preserve"> 4 val.),</w:t>
      </w:r>
      <w:r>
        <w:rPr>
          <w:rFonts w:ascii="Times New Roman" w:hAnsi="Times New Roman" w:cs="Times New Roman"/>
          <w:lang w:val="lt-LT"/>
        </w:rPr>
        <w:t xml:space="preserve"> skaidrių skysčių (pvz., vandens) negerti bent 2 valandas. Pasiruoškite keletą nakvynių praleisti ligoninėje, paprašykite artimųjų pasirūpinti patogiais rūbais vaikui ir sau.</w:t>
      </w:r>
    </w:p>
    <w:p w:rsidR="00141807" w:rsidRDefault="00141807" w:rsidP="00756D41">
      <w:pPr>
        <w:jc w:val="both"/>
        <w:rPr>
          <w:rFonts w:ascii="Times New Roman" w:hAnsi="Times New Roman" w:cs="Times New Roman"/>
          <w:b/>
          <w:bCs/>
        </w:rPr>
      </w:pPr>
      <w:proofErr w:type="spellStart"/>
      <w:proofErr w:type="gramStart"/>
      <w:r>
        <w:rPr>
          <w:rFonts w:ascii="Times New Roman" w:hAnsi="Times New Roman" w:cs="Times New Roman"/>
          <w:b/>
          <w:bCs/>
        </w:rPr>
        <w:t>Kokios</w:t>
      </w:r>
      <w:proofErr w:type="spellEnd"/>
      <w:r>
        <w:rPr>
          <w:rFonts w:ascii="Times New Roman" w:hAnsi="Times New Roman" w:cs="Times New Roman"/>
          <w:b/>
          <w:bCs/>
        </w:rPr>
        <w:t xml:space="preserve"> </w:t>
      </w:r>
      <w:proofErr w:type="spellStart"/>
      <w:r>
        <w:rPr>
          <w:rFonts w:ascii="Times New Roman" w:hAnsi="Times New Roman" w:cs="Times New Roman"/>
          <w:b/>
          <w:bCs/>
        </w:rPr>
        <w:t>galimos</w:t>
      </w:r>
      <w:proofErr w:type="spellEnd"/>
      <w:r>
        <w:rPr>
          <w:rFonts w:ascii="Times New Roman" w:hAnsi="Times New Roman" w:cs="Times New Roman"/>
          <w:b/>
          <w:bCs/>
        </w:rPr>
        <w:t xml:space="preserve"> </w:t>
      </w:r>
      <w:proofErr w:type="spellStart"/>
      <w:r>
        <w:rPr>
          <w:rFonts w:ascii="Times New Roman" w:hAnsi="Times New Roman" w:cs="Times New Roman"/>
          <w:b/>
          <w:bCs/>
        </w:rPr>
        <w:t>šių</w:t>
      </w:r>
      <w:proofErr w:type="spellEnd"/>
      <w:r>
        <w:rPr>
          <w:rFonts w:ascii="Times New Roman" w:hAnsi="Times New Roman" w:cs="Times New Roman"/>
          <w:b/>
          <w:bCs/>
        </w:rPr>
        <w:t xml:space="preserve"> </w:t>
      </w:r>
      <w:proofErr w:type="spellStart"/>
      <w:r>
        <w:rPr>
          <w:rFonts w:ascii="Times New Roman" w:hAnsi="Times New Roman" w:cs="Times New Roman"/>
          <w:b/>
          <w:bCs/>
        </w:rPr>
        <w:t>operacijų</w:t>
      </w:r>
      <w:proofErr w:type="spellEnd"/>
      <w:r>
        <w:rPr>
          <w:rFonts w:ascii="Times New Roman" w:hAnsi="Times New Roman" w:cs="Times New Roman"/>
          <w:b/>
          <w:bCs/>
        </w:rPr>
        <w:t xml:space="preserve"> </w:t>
      </w:r>
      <w:proofErr w:type="spellStart"/>
      <w:r>
        <w:rPr>
          <w:rFonts w:ascii="Times New Roman" w:hAnsi="Times New Roman" w:cs="Times New Roman"/>
          <w:b/>
          <w:bCs/>
        </w:rPr>
        <w:t>komplikacijos</w:t>
      </w:r>
      <w:proofErr w:type="spellEnd"/>
      <w:r>
        <w:rPr>
          <w:rFonts w:ascii="Times New Roman" w:hAnsi="Times New Roman" w:cs="Times New Roman"/>
          <w:b/>
          <w:bCs/>
        </w:rPr>
        <w:t>?</w:t>
      </w:r>
      <w:proofErr w:type="gramEnd"/>
      <w:r>
        <w:rPr>
          <w:rFonts w:ascii="Times New Roman" w:hAnsi="Times New Roman" w:cs="Times New Roman"/>
          <w:b/>
          <w:bCs/>
        </w:rPr>
        <w:t xml:space="preserve"> </w:t>
      </w:r>
    </w:p>
    <w:p w:rsidR="00141807" w:rsidRDefault="00141807" w:rsidP="00756D41">
      <w:pPr>
        <w:pStyle w:val="ListParagraph"/>
        <w:numPr>
          <w:ilvl w:val="0"/>
          <w:numId w:val="6"/>
        </w:numPr>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Pasak literatūros įvairių komplikacijų tikimybė operacijos metu yra &lt;1%. </w:t>
      </w:r>
    </w:p>
    <w:p w:rsidR="00141807" w:rsidRDefault="00141807" w:rsidP="00756D41">
      <w:pPr>
        <w:pStyle w:val="ListParagraph"/>
        <w:numPr>
          <w:ilvl w:val="0"/>
          <w:numId w:val="6"/>
        </w:numPr>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Po operacijos pjūvio vietoje gali atsirasti infekcija. Infekcijos židiniai, arba kitaip </w:t>
      </w:r>
      <w:proofErr w:type="spellStart"/>
      <w:r>
        <w:rPr>
          <w:rFonts w:ascii="Times New Roman" w:hAnsi="Times New Roman" w:cs="Times New Roman"/>
          <w:sz w:val="22"/>
          <w:szCs w:val="22"/>
        </w:rPr>
        <w:t>abscesai</w:t>
      </w:r>
      <w:proofErr w:type="spellEnd"/>
      <w:r>
        <w:rPr>
          <w:rFonts w:ascii="Times New Roman" w:hAnsi="Times New Roman" w:cs="Times New Roman"/>
          <w:sz w:val="22"/>
          <w:szCs w:val="22"/>
        </w:rPr>
        <w:t xml:space="preserve">, gali formuotis ir pilvo ar dubens ertmėje. Didesnė rizika infekcijai yra operuojant jau </w:t>
      </w:r>
      <w:proofErr w:type="spellStart"/>
      <w:r>
        <w:rPr>
          <w:rFonts w:ascii="Times New Roman" w:hAnsi="Times New Roman" w:cs="Times New Roman"/>
          <w:sz w:val="22"/>
          <w:szCs w:val="22"/>
        </w:rPr>
        <w:t>perforavusią</w:t>
      </w:r>
      <w:proofErr w:type="spellEnd"/>
      <w:r>
        <w:rPr>
          <w:rFonts w:ascii="Times New Roman" w:hAnsi="Times New Roman" w:cs="Times New Roman"/>
          <w:sz w:val="22"/>
          <w:szCs w:val="22"/>
        </w:rPr>
        <w:t xml:space="preserve"> kirmėlinę ataugą, nes bakterijos ir kirmėlinės ataugos turinys jau prieš operaciją yra patekę į pilvo ertmę. </w:t>
      </w:r>
    </w:p>
    <w:p w:rsidR="00141807" w:rsidRDefault="00141807" w:rsidP="00756D41">
      <w:pPr>
        <w:pStyle w:val="ListParagraph"/>
        <w:numPr>
          <w:ilvl w:val="0"/>
          <w:numId w:val="6"/>
        </w:numPr>
        <w:spacing w:line="25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Taip pat po operacijos gali sutrikti žarnyno veikla, užkietėti viduriai. </w:t>
      </w:r>
    </w:p>
    <w:p w:rsidR="00141807" w:rsidRDefault="00141807" w:rsidP="00756D41">
      <w:pPr>
        <w:pStyle w:val="ListParagraph"/>
        <w:numPr>
          <w:ilvl w:val="0"/>
          <w:numId w:val="6"/>
        </w:numPr>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Praėjus daugiau laiko (keleriems metams) nuo operacijos pilvo ertmėje gali formuotis sąaugos. Mažiau nei 1% vaikų dėl sąaugų susidarymo ateityje gali išsivystyti žarnyno nepraeinamumas. </w:t>
      </w:r>
    </w:p>
    <w:p w:rsidR="0042458F" w:rsidRPr="0042458F" w:rsidRDefault="0042458F" w:rsidP="00756D41">
      <w:pPr>
        <w:spacing w:after="0" w:line="256" w:lineRule="auto"/>
        <w:jc w:val="both"/>
        <w:rPr>
          <w:rFonts w:ascii="Times New Roman" w:hAnsi="Times New Roman" w:cs="Times New Roman"/>
        </w:rPr>
      </w:pPr>
    </w:p>
    <w:p w:rsidR="00141807" w:rsidRDefault="00141807" w:rsidP="00756D41">
      <w:pPr>
        <w:spacing w:after="0"/>
        <w:jc w:val="both"/>
        <w:rPr>
          <w:rFonts w:ascii="Times New Roman" w:hAnsi="Times New Roman" w:cs="Times New Roman"/>
          <w:lang w:val="lt-LT"/>
        </w:rPr>
      </w:pPr>
      <w:r>
        <w:rPr>
          <w:rFonts w:ascii="Times New Roman" w:hAnsi="Times New Roman" w:cs="Times New Roman"/>
          <w:b/>
          <w:lang w:val="lt-LT"/>
        </w:rPr>
        <w:t>Kiek laiko vyksta gijimas po operacijos, kokia priežiūra?</w:t>
      </w:r>
    </w:p>
    <w:p w:rsidR="00067B13" w:rsidRDefault="00141807" w:rsidP="00756D41">
      <w:pPr>
        <w:spacing w:after="0"/>
        <w:jc w:val="both"/>
        <w:rPr>
          <w:rFonts w:ascii="Times New Roman" w:hAnsi="Times New Roman" w:cs="Times New Roman"/>
          <w:bCs/>
          <w:lang w:val="lt-LT"/>
        </w:rPr>
      </w:pPr>
      <w:r>
        <w:rPr>
          <w:rFonts w:ascii="Times New Roman" w:hAnsi="Times New Roman" w:cs="Times New Roman"/>
          <w:b/>
          <w:lang w:val="lt-LT"/>
        </w:rPr>
        <w:t>Nekomplikuotas apendicitas</w:t>
      </w:r>
      <w:r>
        <w:rPr>
          <w:rFonts w:ascii="Times New Roman" w:hAnsi="Times New Roman" w:cs="Times New Roman"/>
          <w:bCs/>
          <w:lang w:val="lt-LT"/>
        </w:rPr>
        <w:t xml:space="preserve">. Po operacijos yra būtina kontroliuoti skausmą. Dažniausiai užtenka įprastų vaistų nuo skausmo, pvz., </w:t>
      </w:r>
      <w:proofErr w:type="spellStart"/>
      <w:r>
        <w:rPr>
          <w:rFonts w:ascii="Times New Roman" w:hAnsi="Times New Roman" w:cs="Times New Roman"/>
          <w:bCs/>
          <w:lang w:val="lt-LT"/>
        </w:rPr>
        <w:t>ibuprofeno</w:t>
      </w:r>
      <w:proofErr w:type="spellEnd"/>
      <w:r>
        <w:rPr>
          <w:rFonts w:ascii="Times New Roman" w:hAnsi="Times New Roman" w:cs="Times New Roman"/>
          <w:bCs/>
          <w:lang w:val="lt-LT"/>
        </w:rPr>
        <w:t xml:space="preserve"> ar </w:t>
      </w:r>
      <w:proofErr w:type="spellStart"/>
      <w:r>
        <w:rPr>
          <w:rFonts w:ascii="Times New Roman" w:hAnsi="Times New Roman" w:cs="Times New Roman"/>
          <w:bCs/>
          <w:lang w:val="lt-LT"/>
        </w:rPr>
        <w:t>paracetamolio</w:t>
      </w:r>
      <w:proofErr w:type="spellEnd"/>
      <w:r>
        <w:rPr>
          <w:rFonts w:ascii="Times New Roman" w:hAnsi="Times New Roman" w:cs="Times New Roman"/>
          <w:bCs/>
          <w:lang w:val="lt-LT"/>
        </w:rPr>
        <w:t xml:space="preserve">. Jei nepykina, leidus gydytojui, reikia pradėti gerti vandenį, vėliau leidžiama valgyti. Įprastai duodama gerti stiklinę vandens </w:t>
      </w:r>
      <w:r>
        <w:rPr>
          <w:rFonts w:ascii="Times New Roman" w:hAnsi="Times New Roman" w:cs="Times New Roman"/>
          <w:bCs/>
        </w:rPr>
        <w:t xml:space="preserve">2-4 </w:t>
      </w:r>
      <w:r>
        <w:rPr>
          <w:rFonts w:ascii="Times New Roman" w:hAnsi="Times New Roman" w:cs="Times New Roman"/>
          <w:bCs/>
          <w:lang w:val="lt-LT"/>
        </w:rPr>
        <w:t xml:space="preserve">val. po operacijos. Jei operacijos metu nustatomas labiau išreikštas uždegiminis procesas, gali prireikti ir gydymo antibiotikais. </w:t>
      </w:r>
    </w:p>
    <w:p w:rsidR="00141807" w:rsidRDefault="00141807" w:rsidP="00756D41">
      <w:pPr>
        <w:spacing w:after="0"/>
        <w:jc w:val="both"/>
        <w:rPr>
          <w:rFonts w:ascii="Times New Roman" w:hAnsi="Times New Roman" w:cs="Times New Roman"/>
          <w:bCs/>
          <w:lang w:val="lt-LT"/>
        </w:rPr>
      </w:pPr>
      <w:r>
        <w:rPr>
          <w:rFonts w:ascii="Times New Roman" w:hAnsi="Times New Roman" w:cs="Times New Roman"/>
          <w:b/>
          <w:lang w:val="lt-LT"/>
        </w:rPr>
        <w:t>Komplikuotas apendicitas</w:t>
      </w:r>
      <w:r>
        <w:rPr>
          <w:rFonts w:ascii="Times New Roman" w:hAnsi="Times New Roman" w:cs="Times New Roman"/>
          <w:bCs/>
          <w:lang w:val="lt-LT"/>
        </w:rPr>
        <w:t xml:space="preserve"> yra gydomas ilgiau. </w:t>
      </w:r>
      <w:proofErr w:type="spellStart"/>
      <w:r>
        <w:rPr>
          <w:rFonts w:ascii="Times New Roman" w:hAnsi="Times New Roman" w:cs="Times New Roman"/>
          <w:bCs/>
          <w:lang w:val="lt-LT"/>
        </w:rPr>
        <w:t>Perforavus</w:t>
      </w:r>
      <w:proofErr w:type="spellEnd"/>
      <w:r>
        <w:rPr>
          <w:rFonts w:ascii="Times New Roman" w:hAnsi="Times New Roman" w:cs="Times New Roman"/>
          <w:bCs/>
          <w:lang w:val="lt-LT"/>
        </w:rPr>
        <w:t xml:space="preserve"> kirmėlinei ataugai yra skiriami antibiotikai į veną. Gydymo trukmė priklauso nuo konkrečios klinikinės situacijos, įprastai  </w:t>
      </w:r>
      <w:r>
        <w:rPr>
          <w:rFonts w:ascii="Times New Roman" w:hAnsi="Times New Roman" w:cs="Times New Roman"/>
          <w:bCs/>
        </w:rPr>
        <w:t>7-14 d</w:t>
      </w:r>
      <w:r>
        <w:rPr>
          <w:rFonts w:ascii="Times New Roman" w:hAnsi="Times New Roman" w:cs="Times New Roman"/>
          <w:bCs/>
          <w:lang w:val="lt-LT"/>
        </w:rPr>
        <w:t xml:space="preserve">. Kol vaikas negali pats gerti, skysčiai, vaistai nuo skausmo yra leidžiami į veną. Jei nepykina, leidus gydytojui, duokite vaikui vandens, vėliau bus leista valgyti. </w:t>
      </w:r>
    </w:p>
    <w:p w:rsidR="00141807" w:rsidRDefault="00141807" w:rsidP="00756D41">
      <w:pPr>
        <w:spacing w:after="0"/>
        <w:jc w:val="both"/>
        <w:rPr>
          <w:rFonts w:ascii="Times New Roman" w:hAnsi="Times New Roman" w:cs="Times New Roman"/>
          <w:bCs/>
          <w:lang w:val="lt-LT"/>
        </w:rPr>
      </w:pPr>
      <w:r>
        <w:rPr>
          <w:rFonts w:ascii="Times New Roman" w:hAnsi="Times New Roman" w:cs="Times New Roman"/>
          <w:bCs/>
          <w:lang w:val="lt-LT"/>
        </w:rPr>
        <w:t xml:space="preserve">Pagal galimybes iškart po operacijos reikėtų pradėti vaikščioti. </w:t>
      </w:r>
      <w:proofErr w:type="gramStart"/>
      <w:r>
        <w:rPr>
          <w:rFonts w:ascii="Times New Roman" w:hAnsi="Times New Roman" w:cs="Times New Roman"/>
          <w:bCs/>
        </w:rPr>
        <w:t xml:space="preserve">2-4 </w:t>
      </w:r>
      <w:proofErr w:type="spellStart"/>
      <w:r>
        <w:rPr>
          <w:rFonts w:ascii="Times New Roman" w:hAnsi="Times New Roman" w:cs="Times New Roman"/>
          <w:bCs/>
        </w:rPr>
        <w:t>sav</w:t>
      </w:r>
      <w:proofErr w:type="spellEnd"/>
      <w:r>
        <w:rPr>
          <w:rFonts w:ascii="Times New Roman" w:hAnsi="Times New Roman" w:cs="Times New Roman"/>
          <w:bCs/>
          <w:lang w:val="lt-LT"/>
        </w:rPr>
        <w:t>.</w:t>
      </w:r>
      <w:proofErr w:type="gramEnd"/>
      <w:r>
        <w:rPr>
          <w:rFonts w:ascii="Times New Roman" w:hAnsi="Times New Roman" w:cs="Times New Roman"/>
          <w:bCs/>
          <w:lang w:val="lt-LT"/>
        </w:rPr>
        <w:t xml:space="preserve"> vaikui nerekomenduojama kelti sunkaus svorio, užsiimti sportu, maudytis vandens telkiniuose ir baseine. </w:t>
      </w:r>
      <w:proofErr w:type="gramStart"/>
      <w:r>
        <w:rPr>
          <w:rFonts w:ascii="Times New Roman" w:hAnsi="Times New Roman" w:cs="Times New Roman"/>
          <w:bCs/>
        </w:rPr>
        <w:t xml:space="preserve">2 </w:t>
      </w:r>
      <w:proofErr w:type="spellStart"/>
      <w:r>
        <w:rPr>
          <w:rFonts w:ascii="Times New Roman" w:hAnsi="Times New Roman" w:cs="Times New Roman"/>
          <w:bCs/>
        </w:rPr>
        <w:t>sav</w:t>
      </w:r>
      <w:proofErr w:type="spellEnd"/>
      <w:r>
        <w:rPr>
          <w:rFonts w:ascii="Times New Roman" w:hAnsi="Times New Roman" w:cs="Times New Roman"/>
          <w:bCs/>
        </w:rPr>
        <w:t>.</w:t>
      </w:r>
      <w:proofErr w:type="gramEnd"/>
      <w:r>
        <w:rPr>
          <w:rFonts w:ascii="Times New Roman" w:hAnsi="Times New Roman" w:cs="Times New Roman"/>
          <w:bCs/>
        </w:rPr>
        <w:t xml:space="preserve"> </w:t>
      </w:r>
      <w:proofErr w:type="spellStart"/>
      <w:proofErr w:type="gramStart"/>
      <w:r>
        <w:rPr>
          <w:rFonts w:ascii="Times New Roman" w:hAnsi="Times New Roman" w:cs="Times New Roman"/>
          <w:bCs/>
        </w:rPr>
        <w:t>skirti</w:t>
      </w:r>
      <w:proofErr w:type="spellEnd"/>
      <w:proofErr w:type="gramEnd"/>
      <w:r>
        <w:rPr>
          <w:rFonts w:ascii="Times New Roman" w:hAnsi="Times New Roman" w:cs="Times New Roman"/>
          <w:bCs/>
        </w:rPr>
        <w:t xml:space="preserve"> </w:t>
      </w:r>
      <w:r>
        <w:rPr>
          <w:rFonts w:ascii="Times New Roman" w:hAnsi="Times New Roman" w:cs="Times New Roman"/>
          <w:bCs/>
          <w:lang w:val="lt-LT"/>
        </w:rPr>
        <w:t xml:space="preserve">tausojančią dietą – vengti riebaus ir sunkiai virškinamo maisto. </w:t>
      </w:r>
    </w:p>
    <w:p w:rsidR="00141807" w:rsidRDefault="00141807" w:rsidP="00756D41">
      <w:pPr>
        <w:spacing w:after="0"/>
        <w:jc w:val="both"/>
        <w:rPr>
          <w:rFonts w:ascii="Times New Roman" w:hAnsi="Times New Roman" w:cs="Times New Roman"/>
          <w:bCs/>
          <w:lang w:val="lt-LT"/>
        </w:rPr>
      </w:pPr>
    </w:p>
    <w:p w:rsidR="00141807" w:rsidRDefault="00141807" w:rsidP="00756D41">
      <w:pPr>
        <w:contextualSpacing/>
        <w:jc w:val="both"/>
        <w:rPr>
          <w:rFonts w:ascii="Times New Roman" w:hAnsi="Times New Roman" w:cs="Times New Roman"/>
          <w:bCs/>
          <w:lang w:val="lt-LT"/>
        </w:rPr>
      </w:pPr>
      <w:r>
        <w:rPr>
          <w:rFonts w:ascii="Times New Roman" w:hAnsi="Times New Roman" w:cs="Times New Roman"/>
          <w:b/>
          <w:lang w:val="lt-LT"/>
        </w:rPr>
        <w:t>Ar reikia kreiptis į gydytoją po išvykimo iš ligoninės?</w:t>
      </w:r>
    </w:p>
    <w:p w:rsidR="00141807" w:rsidRDefault="00141807" w:rsidP="00756D41">
      <w:pPr>
        <w:jc w:val="both"/>
        <w:rPr>
          <w:rFonts w:ascii="Times New Roman" w:hAnsi="Times New Roman" w:cs="Times New Roman"/>
          <w:bCs/>
          <w:lang w:val="lt-LT"/>
        </w:rPr>
      </w:pPr>
      <w:r>
        <w:rPr>
          <w:rFonts w:ascii="Times New Roman" w:hAnsi="Times New Roman" w:cs="Times New Roman"/>
          <w:bCs/>
          <w:lang w:val="lt-LT"/>
        </w:rPr>
        <w:t xml:space="preserve">Įprastai pas </w:t>
      </w:r>
      <w:proofErr w:type="spellStart"/>
      <w:r>
        <w:rPr>
          <w:rFonts w:ascii="Times New Roman" w:hAnsi="Times New Roman" w:cs="Times New Roman"/>
          <w:bCs/>
          <w:lang w:val="lt-LT"/>
        </w:rPr>
        <w:t>gyd</w:t>
      </w:r>
      <w:proofErr w:type="spellEnd"/>
      <w:r>
        <w:rPr>
          <w:rFonts w:ascii="Times New Roman" w:hAnsi="Times New Roman" w:cs="Times New Roman"/>
          <w:bCs/>
          <w:lang w:val="lt-LT"/>
        </w:rPr>
        <w:t>. vaikų chirurgą daugiau lankytis nereikia. Į gydymo įstaigą reikia kreiptis, jeigu:</w:t>
      </w:r>
    </w:p>
    <w:p w:rsidR="00141807" w:rsidRDefault="00141807" w:rsidP="00756D41">
      <w:pPr>
        <w:pStyle w:val="ListParagraph"/>
        <w:numPr>
          <w:ilvl w:val="0"/>
          <w:numId w:val="7"/>
        </w:numPr>
        <w:spacing w:line="256" w:lineRule="auto"/>
        <w:jc w:val="both"/>
        <w:rPr>
          <w:rFonts w:ascii="Times New Roman" w:hAnsi="Times New Roman" w:cs="Times New Roman"/>
          <w:bCs/>
          <w:sz w:val="22"/>
          <w:szCs w:val="22"/>
        </w:rPr>
      </w:pPr>
      <w:r>
        <w:rPr>
          <w:rFonts w:ascii="Times New Roman" w:hAnsi="Times New Roman" w:cs="Times New Roman"/>
          <w:bCs/>
          <w:sz w:val="22"/>
          <w:szCs w:val="22"/>
        </w:rPr>
        <w:t>stipriai pakyla temperatūra (&gt; 38</w:t>
      </w:r>
      <w:r>
        <w:rPr>
          <w:rFonts w:ascii="Times New Roman" w:hAnsi="Times New Roman" w:cs="Times New Roman"/>
          <w:bCs/>
          <w:sz w:val="22"/>
          <w:szCs w:val="22"/>
          <w:vertAlign w:val="superscript"/>
        </w:rPr>
        <w:t>o</w:t>
      </w:r>
      <w:r>
        <w:rPr>
          <w:rFonts w:ascii="Times New Roman" w:hAnsi="Times New Roman" w:cs="Times New Roman"/>
          <w:bCs/>
          <w:sz w:val="22"/>
          <w:szCs w:val="22"/>
        </w:rPr>
        <w:t xml:space="preserve">C), </w:t>
      </w:r>
    </w:p>
    <w:p w:rsidR="00141807" w:rsidRDefault="00141807" w:rsidP="00756D41">
      <w:pPr>
        <w:pStyle w:val="ListParagraph"/>
        <w:numPr>
          <w:ilvl w:val="0"/>
          <w:numId w:val="7"/>
        </w:numPr>
        <w:spacing w:line="256" w:lineRule="auto"/>
        <w:jc w:val="both"/>
        <w:rPr>
          <w:rFonts w:ascii="Times New Roman" w:hAnsi="Times New Roman" w:cs="Times New Roman"/>
          <w:bCs/>
          <w:sz w:val="22"/>
          <w:szCs w:val="22"/>
        </w:rPr>
      </w:pPr>
      <w:r>
        <w:rPr>
          <w:rFonts w:ascii="Times New Roman" w:hAnsi="Times New Roman" w:cs="Times New Roman"/>
          <w:bCs/>
          <w:sz w:val="22"/>
          <w:szCs w:val="22"/>
        </w:rPr>
        <w:t xml:space="preserve">skausmo nepavyksta numalšinti paskirtais vaistais, </w:t>
      </w:r>
    </w:p>
    <w:p w:rsidR="00141807" w:rsidRDefault="00141807" w:rsidP="00756D41">
      <w:pPr>
        <w:pStyle w:val="ListParagraph"/>
        <w:numPr>
          <w:ilvl w:val="0"/>
          <w:numId w:val="7"/>
        </w:numPr>
        <w:spacing w:line="256" w:lineRule="auto"/>
        <w:jc w:val="both"/>
        <w:rPr>
          <w:rFonts w:ascii="Times New Roman" w:hAnsi="Times New Roman" w:cs="Times New Roman"/>
          <w:bCs/>
          <w:sz w:val="22"/>
          <w:szCs w:val="22"/>
        </w:rPr>
      </w:pPr>
      <w:r>
        <w:rPr>
          <w:rFonts w:ascii="Times New Roman" w:hAnsi="Times New Roman" w:cs="Times New Roman"/>
          <w:bCs/>
          <w:sz w:val="22"/>
          <w:szCs w:val="22"/>
        </w:rPr>
        <w:t xml:space="preserve">žaizda atrodo stipriai paraudusi ar iš jos skiriasi pūliai, </w:t>
      </w:r>
    </w:p>
    <w:p w:rsidR="00141807" w:rsidRDefault="00141807" w:rsidP="00756D41">
      <w:pPr>
        <w:pStyle w:val="ListParagraph"/>
        <w:numPr>
          <w:ilvl w:val="0"/>
          <w:numId w:val="7"/>
        </w:numPr>
        <w:spacing w:line="256" w:lineRule="auto"/>
        <w:jc w:val="both"/>
        <w:rPr>
          <w:rFonts w:ascii="Times New Roman" w:hAnsi="Times New Roman" w:cs="Times New Roman"/>
          <w:bCs/>
          <w:sz w:val="22"/>
          <w:szCs w:val="22"/>
        </w:rPr>
      </w:pPr>
      <w:r>
        <w:rPr>
          <w:rFonts w:ascii="Times New Roman" w:hAnsi="Times New Roman" w:cs="Times New Roman"/>
          <w:bCs/>
          <w:sz w:val="22"/>
          <w:szCs w:val="22"/>
        </w:rPr>
        <w:t xml:space="preserve">vaikas pradeda gausiai vemti, išsipučia pilvas, negali pasituštinti ar išleisti dujų. </w:t>
      </w:r>
    </w:p>
    <w:p w:rsidR="00141807" w:rsidRDefault="00141807" w:rsidP="00756D41">
      <w:pPr>
        <w:spacing w:after="0"/>
        <w:jc w:val="both"/>
        <w:rPr>
          <w:rFonts w:ascii="Times New Roman" w:hAnsi="Times New Roman" w:cs="Times New Roman"/>
          <w:bCs/>
          <w:lang w:val="lt-LT"/>
        </w:rPr>
      </w:pPr>
      <w:r>
        <w:rPr>
          <w:rFonts w:ascii="Times New Roman" w:hAnsi="Times New Roman" w:cs="Times New Roman"/>
          <w:bCs/>
          <w:lang w:val="lt-LT"/>
        </w:rPr>
        <w:t xml:space="preserve">Jeigu buvo atlikta </w:t>
      </w:r>
      <w:r>
        <w:rPr>
          <w:rFonts w:ascii="Times New Roman" w:hAnsi="Times New Roman" w:cs="Times New Roman"/>
          <w:b/>
          <w:lang w:val="lt-LT"/>
        </w:rPr>
        <w:t>atvira operacija</w:t>
      </w:r>
      <w:r>
        <w:rPr>
          <w:rFonts w:ascii="Times New Roman" w:hAnsi="Times New Roman" w:cs="Times New Roman"/>
          <w:bCs/>
          <w:lang w:val="lt-LT"/>
        </w:rPr>
        <w:t xml:space="preserve"> – </w:t>
      </w:r>
      <w:r>
        <w:rPr>
          <w:rFonts w:ascii="Times New Roman" w:hAnsi="Times New Roman" w:cs="Times New Roman"/>
          <w:b/>
          <w:lang w:val="lt-LT"/>
        </w:rPr>
        <w:t xml:space="preserve">po </w:t>
      </w:r>
      <w:r>
        <w:rPr>
          <w:rFonts w:ascii="Times New Roman" w:hAnsi="Times New Roman" w:cs="Times New Roman"/>
          <w:b/>
        </w:rPr>
        <w:t xml:space="preserve">7 </w:t>
      </w:r>
      <w:r>
        <w:rPr>
          <w:rFonts w:ascii="Times New Roman" w:hAnsi="Times New Roman" w:cs="Times New Roman"/>
          <w:b/>
          <w:lang w:val="lt-LT"/>
        </w:rPr>
        <w:t>dienų kreipkitės į šeimos gydytoją dėl siūlų išėmimo.</w:t>
      </w:r>
      <w:r>
        <w:rPr>
          <w:rFonts w:ascii="Times New Roman" w:hAnsi="Times New Roman" w:cs="Times New Roman"/>
          <w:bCs/>
          <w:lang w:val="lt-LT"/>
        </w:rPr>
        <w:t xml:space="preserve"> Po laparoskopinės operacijos siūlų šalinti dažniausiai nereikia. </w:t>
      </w:r>
    </w:p>
    <w:p w:rsidR="00141807" w:rsidRDefault="00141807" w:rsidP="00756D41">
      <w:pPr>
        <w:spacing w:after="0"/>
        <w:jc w:val="both"/>
        <w:rPr>
          <w:rFonts w:ascii="Times New Roman" w:hAnsi="Times New Roman" w:cs="Times New Roman"/>
          <w:b/>
          <w:bCs/>
          <w:lang w:val="lt-LT"/>
        </w:rPr>
      </w:pPr>
    </w:p>
    <w:p w:rsidR="00141807" w:rsidRDefault="00141807" w:rsidP="00756D41">
      <w:pPr>
        <w:spacing w:after="0"/>
        <w:jc w:val="both"/>
        <w:rPr>
          <w:rFonts w:ascii="Times New Roman" w:hAnsi="Times New Roman" w:cs="Times New Roman"/>
          <w:b/>
          <w:bCs/>
          <w:lang w:val="lt-LT"/>
        </w:rPr>
      </w:pPr>
      <w:r>
        <w:rPr>
          <w:rFonts w:ascii="Times New Roman" w:hAnsi="Times New Roman" w:cs="Times New Roman"/>
          <w:b/>
          <w:bCs/>
          <w:lang w:val="lt-LT"/>
        </w:rPr>
        <w:t xml:space="preserve">Kokia yra vaiko prognozė po gydymo? </w:t>
      </w:r>
    </w:p>
    <w:p w:rsidR="00141807" w:rsidRPr="00BD7A57" w:rsidRDefault="00141807" w:rsidP="00BD7A57">
      <w:pPr>
        <w:jc w:val="both"/>
        <w:rPr>
          <w:rFonts w:ascii="Times New Roman" w:hAnsi="Times New Roman" w:cs="Times New Roman"/>
          <w:bCs/>
          <w:lang w:val="lt-LT"/>
        </w:rPr>
      </w:pPr>
      <w:r>
        <w:rPr>
          <w:rFonts w:ascii="Times New Roman" w:hAnsi="Times New Roman" w:cs="Times New Roman"/>
          <w:bCs/>
          <w:lang w:val="lt-LT"/>
        </w:rPr>
        <w:t xml:space="preserve">Beveik visada </w:t>
      </w:r>
      <w:r w:rsidR="006003E8">
        <w:rPr>
          <w:rFonts w:ascii="Times New Roman" w:hAnsi="Times New Roman" w:cs="Times New Roman"/>
          <w:bCs/>
          <w:lang w:val="lt-LT"/>
        </w:rPr>
        <w:t xml:space="preserve">ūminį </w:t>
      </w:r>
      <w:r>
        <w:rPr>
          <w:rFonts w:ascii="Times New Roman" w:hAnsi="Times New Roman" w:cs="Times New Roman"/>
          <w:bCs/>
          <w:lang w:val="lt-LT"/>
        </w:rPr>
        <w:t xml:space="preserve">apendicitą ir jo komplikacijas pavyksta visiškai išgydyti, nelieka jokių liekamųjų reiškinių. </w:t>
      </w:r>
    </w:p>
    <w:p w:rsidR="00DA6E56" w:rsidRPr="003414F5" w:rsidRDefault="00DA6E56" w:rsidP="005B2669">
      <w:pPr>
        <w:jc w:val="center"/>
        <w:rPr>
          <w:rFonts w:ascii="Times New Roman" w:hAnsi="Times New Roman" w:cs="Times New Roman"/>
          <w:bCs/>
          <w:sz w:val="24"/>
          <w:szCs w:val="24"/>
          <w:lang w:val="lt-LT"/>
        </w:rPr>
      </w:pPr>
      <w:r w:rsidRPr="003414F5">
        <w:rPr>
          <w:rFonts w:ascii="Times New Roman" w:hAnsi="Times New Roman" w:cs="Times New Roman"/>
          <w:bCs/>
          <w:sz w:val="24"/>
          <w:szCs w:val="24"/>
          <w:lang w:val="lt-LT"/>
        </w:rPr>
        <w:t>Kilus klausimams galite kreiptis:</w:t>
      </w:r>
      <w:r w:rsidRPr="003414F5">
        <w:rPr>
          <w:rFonts w:ascii="Times New Roman" w:hAnsi="Times New Roman" w:cs="Times New Roman"/>
          <w:bCs/>
        </w:rPr>
        <w:br/>
      </w:r>
      <w:r w:rsidRPr="003414F5">
        <w:rPr>
          <w:rFonts w:ascii="Times New Roman" w:hAnsi="Times New Roman" w:cs="Times New Roman"/>
          <w:bCs/>
          <w:sz w:val="24"/>
          <w:szCs w:val="24"/>
          <w:lang w:val="lt-LT"/>
        </w:rPr>
        <w:t>El. Paštas: vaiku.chirurgijos.klinika@kaunoklinikos.lt</w:t>
      </w:r>
      <w:r w:rsidRPr="003414F5">
        <w:rPr>
          <w:rFonts w:ascii="Times New Roman" w:hAnsi="Times New Roman" w:cs="Times New Roman"/>
          <w:bCs/>
          <w:sz w:val="24"/>
          <w:szCs w:val="24"/>
          <w:lang w:val="lt-LT"/>
        </w:rPr>
        <w:br/>
        <w:t xml:space="preserve">Tel. </w:t>
      </w:r>
      <w:proofErr w:type="spellStart"/>
      <w:r w:rsidRPr="003414F5">
        <w:rPr>
          <w:rFonts w:ascii="Times New Roman" w:hAnsi="Times New Roman" w:cs="Times New Roman"/>
          <w:bCs/>
          <w:sz w:val="24"/>
          <w:szCs w:val="24"/>
          <w:lang w:val="lt-LT"/>
        </w:rPr>
        <w:t>Nr</w:t>
      </w:r>
      <w:proofErr w:type="spellEnd"/>
      <w:r w:rsidRPr="003414F5">
        <w:rPr>
          <w:rFonts w:ascii="Times New Roman" w:hAnsi="Times New Roman" w:cs="Times New Roman"/>
          <w:bCs/>
          <w:sz w:val="24"/>
          <w:szCs w:val="24"/>
          <w:lang w:val="lt-LT"/>
        </w:rPr>
        <w:t>:</w:t>
      </w:r>
      <w:r w:rsidR="00611807">
        <w:rPr>
          <w:rFonts w:ascii="Times New Roman" w:hAnsi="Times New Roman" w:cs="Times New Roman"/>
          <w:bCs/>
          <w:sz w:val="24"/>
          <w:szCs w:val="24"/>
          <w:lang w:val="lt-LT"/>
        </w:rPr>
        <w:t xml:space="preserve"> 837326048</w:t>
      </w:r>
      <w:r w:rsidR="005B2669">
        <w:rPr>
          <w:rFonts w:ascii="Times New Roman" w:hAnsi="Times New Roman" w:cs="Times New Roman"/>
          <w:bCs/>
          <w:sz w:val="24"/>
          <w:szCs w:val="24"/>
          <w:lang w:val="lt-LT"/>
        </w:rPr>
        <w:br/>
      </w:r>
      <w:r w:rsidRPr="003414F5">
        <w:rPr>
          <w:rFonts w:ascii="Times New Roman" w:hAnsi="Times New Roman" w:cs="Times New Roman"/>
          <w:bCs/>
          <w:sz w:val="24"/>
          <w:szCs w:val="24"/>
          <w:lang w:val="lt-LT"/>
        </w:rPr>
        <w:t>Informaciją rengė: Vaikų chirurgijos klinika</w:t>
      </w:r>
    </w:p>
    <w:p w:rsidR="00DA6E56" w:rsidRDefault="00DA6E56" w:rsidP="00DA6E56">
      <w:pPr>
        <w:rPr>
          <w:rFonts w:ascii="Times New Roman" w:eastAsia="Times New Roman" w:hAnsi="Times New Roman" w:cs="Times New Roman"/>
          <w:sz w:val="16"/>
          <w:szCs w:val="16"/>
        </w:rPr>
      </w:pPr>
      <w:r w:rsidRPr="009A38DC">
        <w:rPr>
          <w:rFonts w:ascii="Times New Roman" w:eastAsia="Times New Roman" w:hAnsi="Times New Roman" w:cs="Times New Roman"/>
          <w:noProof/>
          <w:sz w:val="16"/>
          <w:szCs w:val="16"/>
        </w:rPr>
        <w:drawing>
          <wp:anchor distT="0" distB="0" distL="114300" distR="114300" simplePos="0" relativeHeight="251661824" behindDoc="1" locked="0" layoutInCell="1" allowOverlap="1">
            <wp:simplePos x="0" y="0"/>
            <wp:positionH relativeFrom="column">
              <wp:posOffset>1432560</wp:posOffset>
            </wp:positionH>
            <wp:positionV relativeFrom="paragraph">
              <wp:posOffset>51435</wp:posOffset>
            </wp:positionV>
            <wp:extent cx="3105150" cy="2047875"/>
            <wp:effectExtent l="19050" t="0" r="0" b="0"/>
            <wp:wrapTight wrapText="bothSides">
              <wp:wrapPolygon edited="0">
                <wp:start x="-133" y="0"/>
                <wp:lineTo x="-133" y="21500"/>
                <wp:lineTo x="21600" y="21500"/>
                <wp:lineTo x="21600" y="0"/>
                <wp:lineTo x="-1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2047875"/>
                    </a:xfrm>
                    <a:prstGeom prst="rect">
                      <a:avLst/>
                    </a:prstGeom>
                    <a:noFill/>
                    <a:ln>
                      <a:noFill/>
                    </a:ln>
                  </pic:spPr>
                </pic:pic>
              </a:graphicData>
            </a:graphic>
          </wp:anchor>
        </w:drawing>
      </w:r>
    </w:p>
    <w:p w:rsidR="000D1EA6" w:rsidRPr="000D1EA6" w:rsidRDefault="000D1EA6" w:rsidP="000D1EA6">
      <w:pPr>
        <w:rPr>
          <w:rFonts w:ascii="Times New Roman" w:eastAsia="Times New Roman" w:hAnsi="Times New Roman" w:cs="Times New Roman"/>
        </w:rPr>
      </w:pPr>
    </w:p>
    <w:p w:rsidR="000D1EA6" w:rsidRDefault="000D1EA6" w:rsidP="000D1EA6">
      <w:pPr>
        <w:spacing w:after="0" w:line="240" w:lineRule="auto"/>
        <w:jc w:val="both"/>
        <w:rPr>
          <w:rFonts w:ascii="Times New Roman" w:eastAsia="Times New Roman" w:hAnsi="Times New Roman" w:cs="Times New Roman"/>
          <w:b/>
        </w:rPr>
      </w:pPr>
    </w:p>
    <w:p w:rsidR="000D1EA6" w:rsidRPr="000D1EA6" w:rsidRDefault="000D1EA6" w:rsidP="000D1EA6">
      <w:pPr>
        <w:spacing w:after="0" w:line="480" w:lineRule="auto"/>
        <w:ind w:left="-1361"/>
        <w:rPr>
          <w:rFonts w:ascii="Times New Roman" w:eastAsia="Times New Roman" w:hAnsi="Times New Roman" w:cs="Times New Roman"/>
        </w:rPr>
      </w:pPr>
    </w:p>
    <w:sectPr w:rsidR="000D1EA6" w:rsidRPr="000D1EA6" w:rsidSect="00756D4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E4" w:rsidRDefault="009D6DE4" w:rsidP="00921D42">
      <w:pPr>
        <w:spacing w:after="0" w:line="240" w:lineRule="auto"/>
      </w:pPr>
      <w:r>
        <w:separator/>
      </w:r>
    </w:p>
  </w:endnote>
  <w:endnote w:type="continuationSeparator" w:id="0">
    <w:p w:rsidR="009D6DE4" w:rsidRDefault="009D6DE4" w:rsidP="0092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E4" w:rsidRDefault="009D6DE4" w:rsidP="00921D42">
      <w:pPr>
        <w:spacing w:after="0" w:line="240" w:lineRule="auto"/>
      </w:pPr>
      <w:r>
        <w:separator/>
      </w:r>
    </w:p>
  </w:footnote>
  <w:footnote w:type="continuationSeparator" w:id="0">
    <w:p w:rsidR="009D6DE4" w:rsidRDefault="009D6DE4" w:rsidP="00921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C80"/>
    <w:multiLevelType w:val="hybridMultilevel"/>
    <w:tmpl w:val="224AD62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82F473D"/>
    <w:multiLevelType w:val="hybridMultilevel"/>
    <w:tmpl w:val="5E185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11F0452"/>
    <w:multiLevelType w:val="hybridMultilevel"/>
    <w:tmpl w:val="E26A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2E65F3"/>
    <w:multiLevelType w:val="multilevel"/>
    <w:tmpl w:val="F5DEE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D5F6879"/>
    <w:multiLevelType w:val="multilevel"/>
    <w:tmpl w:val="85742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C382101"/>
    <w:multiLevelType w:val="hybridMultilevel"/>
    <w:tmpl w:val="D3BEE1E0"/>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6FAB40C9"/>
    <w:multiLevelType w:val="hybridMultilevel"/>
    <w:tmpl w:val="57C20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D1EA6"/>
    <w:rsid w:val="00067B13"/>
    <w:rsid w:val="000D1EA6"/>
    <w:rsid w:val="00141807"/>
    <w:rsid w:val="00150D3D"/>
    <w:rsid w:val="003414F5"/>
    <w:rsid w:val="003D7EFA"/>
    <w:rsid w:val="0042458F"/>
    <w:rsid w:val="00431400"/>
    <w:rsid w:val="004A5C6B"/>
    <w:rsid w:val="00527190"/>
    <w:rsid w:val="00582EE9"/>
    <w:rsid w:val="005B2669"/>
    <w:rsid w:val="006003E8"/>
    <w:rsid w:val="00601389"/>
    <w:rsid w:val="00611807"/>
    <w:rsid w:val="0069688B"/>
    <w:rsid w:val="00756D41"/>
    <w:rsid w:val="007C0501"/>
    <w:rsid w:val="007E041E"/>
    <w:rsid w:val="007E1247"/>
    <w:rsid w:val="00921D42"/>
    <w:rsid w:val="009D6DE4"/>
    <w:rsid w:val="00A97B8A"/>
    <w:rsid w:val="00B068FC"/>
    <w:rsid w:val="00B1356D"/>
    <w:rsid w:val="00BD21D0"/>
    <w:rsid w:val="00BD7A57"/>
    <w:rsid w:val="00C013F3"/>
    <w:rsid w:val="00C25F29"/>
    <w:rsid w:val="00C63D9F"/>
    <w:rsid w:val="00CD24D0"/>
    <w:rsid w:val="00CD5B1B"/>
    <w:rsid w:val="00D42F41"/>
    <w:rsid w:val="00DA6E56"/>
    <w:rsid w:val="00E4578D"/>
    <w:rsid w:val="00E45D7A"/>
    <w:rsid w:val="00ED6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A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A6"/>
    <w:rPr>
      <w:color w:val="0000FF" w:themeColor="hyperlink"/>
      <w:u w:val="single"/>
    </w:rPr>
  </w:style>
  <w:style w:type="paragraph" w:styleId="ListParagraph">
    <w:name w:val="List Paragraph"/>
    <w:basedOn w:val="Normal"/>
    <w:uiPriority w:val="34"/>
    <w:qFormat/>
    <w:rsid w:val="00DA6E56"/>
    <w:pPr>
      <w:spacing w:after="0" w:line="240" w:lineRule="auto"/>
      <w:ind w:left="720"/>
      <w:contextualSpacing/>
    </w:pPr>
    <w:rPr>
      <w:sz w:val="24"/>
      <w:szCs w:val="24"/>
      <w:lang w:val="lt-LT"/>
    </w:rPr>
  </w:style>
  <w:style w:type="character" w:customStyle="1" w:styleId="UnresolvedMention">
    <w:name w:val="Unresolved Mention"/>
    <w:basedOn w:val="DefaultParagraphFont"/>
    <w:uiPriority w:val="99"/>
    <w:semiHidden/>
    <w:unhideWhenUsed/>
    <w:rsid w:val="00DA6E56"/>
    <w:rPr>
      <w:color w:val="605E5C"/>
      <w:shd w:val="clear" w:color="auto" w:fill="E1DFDD"/>
    </w:rPr>
  </w:style>
  <w:style w:type="paragraph" w:styleId="Header">
    <w:name w:val="header"/>
    <w:basedOn w:val="Normal"/>
    <w:link w:val="HeaderChar"/>
    <w:uiPriority w:val="99"/>
    <w:unhideWhenUsed/>
    <w:rsid w:val="0092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42"/>
    <w:rPr>
      <w:rFonts w:ascii="Calibri" w:eastAsia="Calibri" w:hAnsi="Calibri" w:cs="Calibri"/>
    </w:rPr>
  </w:style>
  <w:style w:type="paragraph" w:styleId="Footer">
    <w:name w:val="footer"/>
    <w:basedOn w:val="Normal"/>
    <w:link w:val="FooterChar"/>
    <w:uiPriority w:val="99"/>
    <w:unhideWhenUsed/>
    <w:rsid w:val="0092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D4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EAC8-65C1-4A26-A5B3-3925D4F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2021-09-08T16:11:00Z</cp:lastPrinted>
  <dcterms:created xsi:type="dcterms:W3CDTF">2021-10-18T08:13:00Z</dcterms:created>
  <dcterms:modified xsi:type="dcterms:W3CDTF">2021-10-18T08:15:00Z</dcterms:modified>
</cp:coreProperties>
</file>